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0EF481" w14:textId="77777777" w:rsidR="00110683" w:rsidRPr="003374C3" w:rsidRDefault="00110683" w:rsidP="00110683">
      <w:pPr>
        <w:jc w:val="center"/>
        <w:rPr>
          <w:rFonts w:ascii="Arial Unicode MS" w:eastAsia="Arial Unicode MS" w:hAnsi="Arial Unicode MS" w:cs="Arial Unicode MS"/>
          <w:sz w:val="18"/>
          <w:szCs w:val="18"/>
        </w:rPr>
      </w:pPr>
    </w:p>
    <w:p w14:paraId="75C6C776" w14:textId="77777777" w:rsidR="00110683" w:rsidRPr="003374C3" w:rsidRDefault="00110683" w:rsidP="00110683">
      <w:pPr>
        <w:jc w:val="cente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Research Article Index</w:t>
      </w:r>
    </w:p>
    <w:p w14:paraId="65DEE876" w14:textId="77777777" w:rsidR="00110683" w:rsidRPr="003374C3" w:rsidRDefault="00110683" w:rsidP="00110683">
      <w:pPr>
        <w:jc w:val="center"/>
        <w:rPr>
          <w:rFonts w:ascii="Arial Unicode MS" w:eastAsia="Arial Unicode MS" w:hAnsi="Arial Unicode MS" w:cs="Arial Unicode MS"/>
          <w:sz w:val="18"/>
          <w:szCs w:val="18"/>
        </w:rPr>
      </w:pPr>
    </w:p>
    <w:tbl>
      <w:tblPr>
        <w:tblW w:w="1324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9"/>
        <w:gridCol w:w="1703"/>
        <w:gridCol w:w="2491"/>
        <w:gridCol w:w="1358"/>
        <w:gridCol w:w="1122"/>
        <w:gridCol w:w="4582"/>
        <w:gridCol w:w="1053"/>
      </w:tblGrid>
      <w:tr w:rsidR="00F154B9" w:rsidRPr="003374C3" w14:paraId="35B3A7E5" w14:textId="77777777" w:rsidTr="006E61B1">
        <w:tc>
          <w:tcPr>
            <w:tcW w:w="939" w:type="dxa"/>
            <w:tcMar>
              <w:left w:w="43" w:type="dxa"/>
              <w:right w:w="43" w:type="dxa"/>
            </w:tcMar>
          </w:tcPr>
          <w:p w14:paraId="2350FAB4" w14:textId="77777777" w:rsidR="00F154B9" w:rsidRPr="003374C3" w:rsidRDefault="00F154B9" w:rsidP="00BC2000">
            <w:pPr>
              <w:tabs>
                <w:tab w:val="left" w:pos="7272"/>
              </w:tabs>
              <w:rPr>
                <w:rFonts w:ascii="Arial Unicode MS" w:eastAsia="Arial Unicode MS" w:hAnsi="Arial Unicode MS" w:cs="Arial Unicode MS"/>
                <w:b/>
                <w:bCs/>
                <w:sz w:val="18"/>
                <w:szCs w:val="18"/>
              </w:rPr>
            </w:pPr>
            <w:r w:rsidRPr="003374C3">
              <w:rPr>
                <w:rFonts w:ascii="Arial Unicode MS" w:eastAsia="Arial Unicode MS" w:hAnsi="Arial Unicode MS" w:cs="Arial Unicode MS"/>
                <w:b/>
                <w:bCs/>
                <w:sz w:val="18"/>
                <w:szCs w:val="18"/>
              </w:rPr>
              <w:t>Web no.</w:t>
            </w:r>
          </w:p>
        </w:tc>
        <w:tc>
          <w:tcPr>
            <w:tcW w:w="1703" w:type="dxa"/>
            <w:tcMar>
              <w:left w:w="43" w:type="dxa"/>
              <w:right w:w="43" w:type="dxa"/>
            </w:tcMar>
          </w:tcPr>
          <w:p w14:paraId="74AE8E4C" w14:textId="77777777" w:rsidR="00F154B9" w:rsidRPr="003374C3" w:rsidRDefault="00F154B9" w:rsidP="00BC2000">
            <w:pPr>
              <w:tabs>
                <w:tab w:val="left" w:pos="7272"/>
              </w:tabs>
              <w:rPr>
                <w:rFonts w:ascii="Arial Unicode MS" w:eastAsia="Arial Unicode MS" w:hAnsi="Arial Unicode MS" w:cs="Arial Unicode MS"/>
                <w:b/>
                <w:bCs/>
                <w:sz w:val="18"/>
                <w:szCs w:val="18"/>
              </w:rPr>
            </w:pPr>
            <w:r w:rsidRPr="003374C3">
              <w:rPr>
                <w:rFonts w:ascii="Arial Unicode MS" w:eastAsia="Arial Unicode MS" w:hAnsi="Arial Unicode MS" w:cs="Arial Unicode MS"/>
                <w:b/>
                <w:bCs/>
                <w:sz w:val="18"/>
                <w:szCs w:val="18"/>
              </w:rPr>
              <w:t>Author</w:t>
            </w:r>
          </w:p>
        </w:tc>
        <w:tc>
          <w:tcPr>
            <w:tcW w:w="2491" w:type="dxa"/>
            <w:tcMar>
              <w:left w:w="43" w:type="dxa"/>
              <w:right w:w="43" w:type="dxa"/>
            </w:tcMar>
          </w:tcPr>
          <w:p w14:paraId="679601AD" w14:textId="77777777" w:rsidR="00F154B9" w:rsidRPr="003374C3" w:rsidRDefault="00F154B9" w:rsidP="00BC2000">
            <w:pPr>
              <w:tabs>
                <w:tab w:val="left" w:pos="7272"/>
              </w:tabs>
              <w:rPr>
                <w:rFonts w:ascii="Arial Unicode MS" w:eastAsia="Arial Unicode MS" w:hAnsi="Arial Unicode MS" w:cs="Arial Unicode MS"/>
                <w:b/>
                <w:bCs/>
                <w:sz w:val="18"/>
                <w:szCs w:val="18"/>
              </w:rPr>
            </w:pPr>
            <w:r w:rsidRPr="003374C3">
              <w:rPr>
                <w:rFonts w:ascii="Arial Unicode MS" w:eastAsia="Arial Unicode MS" w:hAnsi="Arial Unicode MS" w:cs="Arial Unicode MS"/>
                <w:b/>
                <w:bCs/>
                <w:sz w:val="18"/>
                <w:szCs w:val="18"/>
              </w:rPr>
              <w:t>Article Title</w:t>
            </w:r>
          </w:p>
        </w:tc>
        <w:tc>
          <w:tcPr>
            <w:tcW w:w="1358" w:type="dxa"/>
            <w:tcMar>
              <w:left w:w="43" w:type="dxa"/>
              <w:right w:w="43" w:type="dxa"/>
            </w:tcMar>
          </w:tcPr>
          <w:p w14:paraId="00CB44A9" w14:textId="77777777" w:rsidR="00F154B9" w:rsidRPr="003374C3" w:rsidRDefault="00F154B9" w:rsidP="00BC2000">
            <w:pPr>
              <w:tabs>
                <w:tab w:val="left" w:pos="7272"/>
              </w:tabs>
              <w:rPr>
                <w:rFonts w:ascii="Arial Unicode MS" w:eastAsia="Arial Unicode MS" w:hAnsi="Arial Unicode MS" w:cs="Arial Unicode MS"/>
                <w:b/>
                <w:bCs/>
                <w:sz w:val="18"/>
                <w:szCs w:val="18"/>
              </w:rPr>
            </w:pPr>
            <w:r w:rsidRPr="003374C3">
              <w:rPr>
                <w:rFonts w:ascii="Arial Unicode MS" w:eastAsia="Arial Unicode MS" w:hAnsi="Arial Unicode MS" w:cs="Arial Unicode MS"/>
                <w:b/>
                <w:bCs/>
                <w:sz w:val="18"/>
                <w:szCs w:val="18"/>
              </w:rPr>
              <w:t>Section</w:t>
            </w:r>
          </w:p>
        </w:tc>
        <w:tc>
          <w:tcPr>
            <w:tcW w:w="1122" w:type="dxa"/>
            <w:tcMar>
              <w:left w:w="43" w:type="dxa"/>
              <w:right w:w="43" w:type="dxa"/>
            </w:tcMar>
          </w:tcPr>
          <w:p w14:paraId="1115AFB6" w14:textId="77777777" w:rsidR="00F154B9" w:rsidRPr="003374C3" w:rsidRDefault="00F154B9" w:rsidP="00BC2000">
            <w:pPr>
              <w:tabs>
                <w:tab w:val="left" w:pos="7272"/>
              </w:tabs>
              <w:rPr>
                <w:rFonts w:ascii="Arial Unicode MS" w:eastAsia="Arial Unicode MS" w:hAnsi="Arial Unicode MS" w:cs="Arial Unicode MS"/>
                <w:b/>
                <w:bCs/>
                <w:sz w:val="18"/>
                <w:szCs w:val="18"/>
              </w:rPr>
            </w:pPr>
            <w:r w:rsidRPr="003374C3">
              <w:rPr>
                <w:rFonts w:ascii="Arial Unicode MS" w:eastAsia="Arial Unicode MS" w:hAnsi="Arial Unicode MS" w:cs="Arial Unicode MS"/>
                <w:b/>
                <w:bCs/>
                <w:sz w:val="18"/>
                <w:szCs w:val="18"/>
              </w:rPr>
              <w:t>Category</w:t>
            </w:r>
          </w:p>
        </w:tc>
        <w:tc>
          <w:tcPr>
            <w:tcW w:w="4582" w:type="dxa"/>
            <w:tcMar>
              <w:left w:w="43" w:type="dxa"/>
              <w:right w:w="43" w:type="dxa"/>
            </w:tcMar>
          </w:tcPr>
          <w:p w14:paraId="080281F5" w14:textId="77777777" w:rsidR="00F154B9" w:rsidRPr="003374C3" w:rsidRDefault="00F154B9" w:rsidP="00BC2000">
            <w:pPr>
              <w:tabs>
                <w:tab w:val="left" w:pos="7272"/>
              </w:tabs>
              <w:jc w:val="center"/>
              <w:rPr>
                <w:rFonts w:ascii="Arial Unicode MS" w:eastAsia="Arial Unicode MS" w:hAnsi="Arial Unicode MS" w:cs="Arial Unicode MS"/>
                <w:b/>
                <w:bCs/>
                <w:sz w:val="18"/>
                <w:szCs w:val="18"/>
              </w:rPr>
            </w:pPr>
            <w:r w:rsidRPr="003374C3">
              <w:rPr>
                <w:rFonts w:ascii="Arial Unicode MS" w:eastAsia="Arial Unicode MS" w:hAnsi="Arial Unicode MS" w:cs="Arial Unicode MS"/>
                <w:b/>
                <w:bCs/>
                <w:sz w:val="18"/>
                <w:szCs w:val="18"/>
              </w:rPr>
              <w:t>Description</w:t>
            </w:r>
          </w:p>
        </w:tc>
        <w:tc>
          <w:tcPr>
            <w:tcW w:w="1053" w:type="dxa"/>
            <w:tcMar>
              <w:left w:w="43" w:type="dxa"/>
              <w:right w:w="43" w:type="dxa"/>
            </w:tcMar>
          </w:tcPr>
          <w:p w14:paraId="634052C1" w14:textId="77777777" w:rsidR="00F154B9" w:rsidRPr="003374C3" w:rsidRDefault="00F154B9" w:rsidP="00BC2000">
            <w:pPr>
              <w:tabs>
                <w:tab w:val="left" w:pos="7272"/>
              </w:tabs>
              <w:jc w:val="center"/>
              <w:rPr>
                <w:rFonts w:ascii="Arial Unicode MS" w:eastAsia="Arial Unicode MS" w:hAnsi="Arial Unicode MS" w:cs="Arial Unicode MS"/>
                <w:b/>
                <w:bCs/>
                <w:sz w:val="18"/>
                <w:szCs w:val="18"/>
              </w:rPr>
            </w:pPr>
            <w:r w:rsidRPr="003374C3">
              <w:rPr>
                <w:rFonts w:ascii="Arial Unicode MS" w:eastAsia="Arial Unicode MS" w:hAnsi="Arial Unicode MS" w:cs="Arial Unicode MS"/>
                <w:b/>
                <w:bCs/>
                <w:sz w:val="18"/>
                <w:szCs w:val="18"/>
              </w:rPr>
              <w:t>Date</w:t>
            </w:r>
          </w:p>
        </w:tc>
      </w:tr>
      <w:tr w:rsidR="00F154B9" w:rsidRPr="003374C3" w14:paraId="1ABACFBF" w14:textId="77777777" w:rsidTr="006E61B1">
        <w:tc>
          <w:tcPr>
            <w:tcW w:w="939" w:type="dxa"/>
            <w:tcMar>
              <w:left w:w="43" w:type="dxa"/>
              <w:right w:w="43" w:type="dxa"/>
            </w:tcMar>
          </w:tcPr>
          <w:p w14:paraId="483CBC0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5</w:t>
            </w:r>
          </w:p>
        </w:tc>
        <w:tc>
          <w:tcPr>
            <w:tcW w:w="1703" w:type="dxa"/>
            <w:tcMar>
              <w:left w:w="43" w:type="dxa"/>
              <w:right w:w="43" w:type="dxa"/>
            </w:tcMar>
          </w:tcPr>
          <w:p w14:paraId="5D064F7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5622F91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Natyasastra of Bharata</w:t>
            </w:r>
          </w:p>
        </w:tc>
        <w:tc>
          <w:tcPr>
            <w:tcW w:w="1358" w:type="dxa"/>
            <w:tcMar>
              <w:left w:w="43" w:type="dxa"/>
              <w:right w:w="43" w:type="dxa"/>
            </w:tcMar>
          </w:tcPr>
          <w:p w14:paraId="16BAF36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1D185631"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49AF49E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Presents a brief account of the contents of Natyasastra of Bharata</w:t>
            </w:r>
          </w:p>
        </w:tc>
        <w:tc>
          <w:tcPr>
            <w:tcW w:w="1053" w:type="dxa"/>
            <w:tcMar>
              <w:left w:w="43" w:type="dxa"/>
              <w:right w:w="43" w:type="dxa"/>
            </w:tcMar>
          </w:tcPr>
          <w:p w14:paraId="64B1F96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14:paraId="021B34C0" w14:textId="77777777" w:rsidTr="006E61B1">
        <w:tc>
          <w:tcPr>
            <w:tcW w:w="939" w:type="dxa"/>
            <w:tcMar>
              <w:left w:w="43" w:type="dxa"/>
              <w:right w:w="43" w:type="dxa"/>
            </w:tcMar>
          </w:tcPr>
          <w:p w14:paraId="0BC0A39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w:t>
            </w:r>
          </w:p>
        </w:tc>
        <w:tc>
          <w:tcPr>
            <w:tcW w:w="1703" w:type="dxa"/>
            <w:tcMar>
              <w:left w:w="43" w:type="dxa"/>
              <w:right w:w="43" w:type="dxa"/>
            </w:tcMar>
          </w:tcPr>
          <w:p w14:paraId="78516D9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66E706F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Brhaddesi of Matanga</w:t>
            </w:r>
          </w:p>
        </w:tc>
        <w:tc>
          <w:tcPr>
            <w:tcW w:w="1358" w:type="dxa"/>
            <w:tcMar>
              <w:left w:w="43" w:type="dxa"/>
              <w:right w:w="43" w:type="dxa"/>
            </w:tcMar>
          </w:tcPr>
          <w:p w14:paraId="4803E191"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57F1405B"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5D3EC43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Presents a brief account of the contents of the Brhaddesi of Matanga</w:t>
            </w:r>
          </w:p>
        </w:tc>
        <w:tc>
          <w:tcPr>
            <w:tcW w:w="1053" w:type="dxa"/>
            <w:tcMar>
              <w:left w:w="43" w:type="dxa"/>
              <w:right w:w="43" w:type="dxa"/>
            </w:tcMar>
          </w:tcPr>
          <w:p w14:paraId="4BFB488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14:paraId="0F87660E" w14:textId="77777777" w:rsidTr="006E61B1">
        <w:tc>
          <w:tcPr>
            <w:tcW w:w="939" w:type="dxa"/>
            <w:tcMar>
              <w:left w:w="43" w:type="dxa"/>
              <w:right w:w="43" w:type="dxa"/>
            </w:tcMar>
          </w:tcPr>
          <w:p w14:paraId="68C34FF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w:t>
            </w:r>
          </w:p>
        </w:tc>
        <w:tc>
          <w:tcPr>
            <w:tcW w:w="1703" w:type="dxa"/>
            <w:tcMar>
              <w:left w:w="43" w:type="dxa"/>
              <w:right w:w="43" w:type="dxa"/>
            </w:tcMar>
          </w:tcPr>
          <w:p w14:paraId="27DF82A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44A371C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Sangitaratnakara of Sarngadeva</w:t>
            </w:r>
          </w:p>
        </w:tc>
        <w:tc>
          <w:tcPr>
            <w:tcW w:w="1358" w:type="dxa"/>
            <w:tcMar>
              <w:left w:w="43" w:type="dxa"/>
              <w:right w:w="43" w:type="dxa"/>
            </w:tcMar>
          </w:tcPr>
          <w:p w14:paraId="4D506224"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1FD1D52C"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4FEBC78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Presents a brief account of the contents of the Sangitaratnakara of Sarngadeva</w:t>
            </w:r>
          </w:p>
        </w:tc>
        <w:tc>
          <w:tcPr>
            <w:tcW w:w="1053" w:type="dxa"/>
            <w:tcMar>
              <w:left w:w="43" w:type="dxa"/>
              <w:right w:w="43" w:type="dxa"/>
            </w:tcMar>
          </w:tcPr>
          <w:p w14:paraId="2351ADD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14:paraId="60798C73" w14:textId="77777777" w:rsidTr="006E61B1">
        <w:tc>
          <w:tcPr>
            <w:tcW w:w="939" w:type="dxa"/>
            <w:tcMar>
              <w:left w:w="43" w:type="dxa"/>
              <w:right w:w="43" w:type="dxa"/>
            </w:tcMar>
          </w:tcPr>
          <w:p w14:paraId="5862E31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w:t>
            </w:r>
          </w:p>
        </w:tc>
        <w:tc>
          <w:tcPr>
            <w:tcW w:w="1703" w:type="dxa"/>
            <w:tcMar>
              <w:left w:w="43" w:type="dxa"/>
              <w:right w:w="43" w:type="dxa"/>
            </w:tcMar>
          </w:tcPr>
          <w:p w14:paraId="64AF493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33999F7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Concept of Srutijati</w:t>
            </w:r>
          </w:p>
        </w:tc>
        <w:tc>
          <w:tcPr>
            <w:tcW w:w="1358" w:type="dxa"/>
            <w:tcMar>
              <w:left w:w="43" w:type="dxa"/>
              <w:right w:w="43" w:type="dxa"/>
            </w:tcMar>
          </w:tcPr>
          <w:p w14:paraId="2787B78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1C98965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24CBD7A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Srutijati term and its varieties occur in the Sangitaratnakara of Sarngadeva. The concept of Srutijati has been explained on the basis of earlier texts</w:t>
            </w:r>
          </w:p>
        </w:tc>
        <w:tc>
          <w:tcPr>
            <w:tcW w:w="1053" w:type="dxa"/>
            <w:tcMar>
              <w:left w:w="43" w:type="dxa"/>
              <w:right w:w="43" w:type="dxa"/>
            </w:tcMar>
          </w:tcPr>
          <w:p w14:paraId="3B1CF1E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14:paraId="47C6585F" w14:textId="77777777" w:rsidTr="006E61B1">
        <w:tc>
          <w:tcPr>
            <w:tcW w:w="939" w:type="dxa"/>
            <w:tcMar>
              <w:left w:w="43" w:type="dxa"/>
              <w:right w:w="43" w:type="dxa"/>
            </w:tcMar>
          </w:tcPr>
          <w:p w14:paraId="320E0DF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w:t>
            </w:r>
          </w:p>
        </w:tc>
        <w:tc>
          <w:tcPr>
            <w:tcW w:w="1703" w:type="dxa"/>
            <w:tcMar>
              <w:left w:w="43" w:type="dxa"/>
              <w:right w:w="43" w:type="dxa"/>
            </w:tcMar>
          </w:tcPr>
          <w:p w14:paraId="60399B2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1D03429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Pre-1940 Music Publications</w:t>
            </w:r>
          </w:p>
        </w:tc>
        <w:tc>
          <w:tcPr>
            <w:tcW w:w="1358" w:type="dxa"/>
            <w:tcMar>
              <w:left w:w="43" w:type="dxa"/>
              <w:right w:w="43" w:type="dxa"/>
            </w:tcMar>
          </w:tcPr>
          <w:p w14:paraId="211ED05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62B242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w:t>
            </w:r>
          </w:p>
          <w:p w14:paraId="301776E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Database</w:t>
            </w:r>
          </w:p>
        </w:tc>
        <w:tc>
          <w:tcPr>
            <w:tcW w:w="4582" w:type="dxa"/>
            <w:tcMar>
              <w:left w:w="43" w:type="dxa"/>
              <w:right w:w="43" w:type="dxa"/>
            </w:tcMar>
          </w:tcPr>
          <w:p w14:paraId="0F39BB1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survey of books on Music in Tamizh and Telugu published before 1940 has been made along with a list of publications.</w:t>
            </w:r>
          </w:p>
        </w:tc>
        <w:tc>
          <w:tcPr>
            <w:tcW w:w="1053" w:type="dxa"/>
            <w:tcMar>
              <w:left w:w="43" w:type="dxa"/>
              <w:right w:w="43" w:type="dxa"/>
            </w:tcMar>
          </w:tcPr>
          <w:p w14:paraId="34CA164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14:paraId="2B38FDEA" w14:textId="77777777" w:rsidTr="006E61B1">
        <w:tc>
          <w:tcPr>
            <w:tcW w:w="939" w:type="dxa"/>
            <w:tcMar>
              <w:left w:w="43" w:type="dxa"/>
              <w:right w:w="43" w:type="dxa"/>
            </w:tcMar>
          </w:tcPr>
          <w:p w14:paraId="1F390A8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w:t>
            </w:r>
          </w:p>
        </w:tc>
        <w:tc>
          <w:tcPr>
            <w:tcW w:w="1703" w:type="dxa"/>
            <w:tcMar>
              <w:left w:w="43" w:type="dxa"/>
              <w:right w:w="43" w:type="dxa"/>
            </w:tcMar>
          </w:tcPr>
          <w:p w14:paraId="6A55CAF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78582B1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Visakhila’s Work – A Reconstruction of its Form</w:t>
            </w:r>
          </w:p>
        </w:tc>
        <w:tc>
          <w:tcPr>
            <w:tcW w:w="1358" w:type="dxa"/>
            <w:tcMar>
              <w:left w:w="43" w:type="dxa"/>
              <w:right w:w="43" w:type="dxa"/>
            </w:tcMar>
          </w:tcPr>
          <w:p w14:paraId="697AD90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8E4546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5A87E1F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Visakhila's views on and description of the music are known only through citations. This paper is an attempt at reconstructing the form of his work. Reference verses are given in Roman and Devanagari scripts.</w:t>
            </w:r>
          </w:p>
        </w:tc>
        <w:tc>
          <w:tcPr>
            <w:tcW w:w="1053" w:type="dxa"/>
            <w:tcMar>
              <w:left w:w="43" w:type="dxa"/>
              <w:right w:w="43" w:type="dxa"/>
            </w:tcMar>
          </w:tcPr>
          <w:p w14:paraId="29F4B10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14:paraId="7FAE1C96" w14:textId="77777777" w:rsidTr="006E61B1">
        <w:tc>
          <w:tcPr>
            <w:tcW w:w="939" w:type="dxa"/>
            <w:tcMar>
              <w:left w:w="43" w:type="dxa"/>
              <w:right w:w="43" w:type="dxa"/>
            </w:tcMar>
          </w:tcPr>
          <w:p w14:paraId="4471CAB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w:t>
            </w:r>
          </w:p>
        </w:tc>
        <w:tc>
          <w:tcPr>
            <w:tcW w:w="1703" w:type="dxa"/>
            <w:tcMar>
              <w:left w:w="43" w:type="dxa"/>
              <w:right w:w="43" w:type="dxa"/>
            </w:tcMar>
          </w:tcPr>
          <w:p w14:paraId="5C7A4D4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5AF3A09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through Distance Education</w:t>
            </w:r>
          </w:p>
        </w:tc>
        <w:tc>
          <w:tcPr>
            <w:tcW w:w="1358" w:type="dxa"/>
            <w:tcMar>
              <w:left w:w="43" w:type="dxa"/>
              <w:right w:w="43" w:type="dxa"/>
            </w:tcMar>
          </w:tcPr>
          <w:p w14:paraId="4F64AE1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6477EED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and Education</w:t>
            </w:r>
          </w:p>
        </w:tc>
        <w:tc>
          <w:tcPr>
            <w:tcW w:w="4582" w:type="dxa"/>
            <w:tcMar>
              <w:left w:w="43" w:type="dxa"/>
              <w:right w:w="43" w:type="dxa"/>
            </w:tcMar>
          </w:tcPr>
          <w:p w14:paraId="68128E5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Based on the experiences of conducting distance education in music at the University of Madras, this paper discusses the problems and scope that the medium offers</w:t>
            </w:r>
          </w:p>
        </w:tc>
        <w:tc>
          <w:tcPr>
            <w:tcW w:w="1053" w:type="dxa"/>
            <w:tcMar>
              <w:left w:w="43" w:type="dxa"/>
              <w:right w:w="43" w:type="dxa"/>
            </w:tcMar>
          </w:tcPr>
          <w:p w14:paraId="2AEA759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14:paraId="581910C5" w14:textId="77777777" w:rsidTr="006E61B1">
        <w:tc>
          <w:tcPr>
            <w:tcW w:w="939" w:type="dxa"/>
            <w:tcMar>
              <w:left w:w="43" w:type="dxa"/>
              <w:right w:w="43" w:type="dxa"/>
            </w:tcMar>
          </w:tcPr>
          <w:p w14:paraId="558B949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w:t>
            </w:r>
          </w:p>
        </w:tc>
        <w:tc>
          <w:tcPr>
            <w:tcW w:w="1703" w:type="dxa"/>
            <w:tcMar>
              <w:left w:w="43" w:type="dxa"/>
              <w:right w:w="43" w:type="dxa"/>
            </w:tcMar>
          </w:tcPr>
          <w:p w14:paraId="66CF2BB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34CC9EF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Form in Music</w:t>
            </w:r>
          </w:p>
        </w:tc>
        <w:tc>
          <w:tcPr>
            <w:tcW w:w="1358" w:type="dxa"/>
            <w:tcMar>
              <w:left w:w="43" w:type="dxa"/>
              <w:right w:w="43" w:type="dxa"/>
            </w:tcMar>
          </w:tcPr>
          <w:p w14:paraId="28FB25E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5E9BCED" w14:textId="77777777" w:rsidR="00F154B9" w:rsidRPr="003374C3" w:rsidRDefault="00F154B9" w:rsidP="00BC2000">
            <w:pPr>
              <w:tabs>
                <w:tab w:val="left" w:pos="7272"/>
              </w:tabs>
              <w:rPr>
                <w:rFonts w:ascii="Arial Unicode MS" w:eastAsia="Arial Unicode MS" w:hAnsi="Arial Unicode MS" w:cs="Arial Unicode MS"/>
                <w:sz w:val="18"/>
                <w:szCs w:val="18"/>
              </w:rPr>
            </w:pPr>
          </w:p>
        </w:tc>
        <w:tc>
          <w:tcPr>
            <w:tcW w:w="4582" w:type="dxa"/>
            <w:tcMar>
              <w:left w:w="43" w:type="dxa"/>
              <w:right w:w="43" w:type="dxa"/>
            </w:tcMar>
          </w:tcPr>
          <w:p w14:paraId="330197C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discusses the concept of Form in Music and discusses the nature of musical forms from ancient to early modern period.</w:t>
            </w:r>
          </w:p>
        </w:tc>
        <w:tc>
          <w:tcPr>
            <w:tcW w:w="1053" w:type="dxa"/>
            <w:tcMar>
              <w:left w:w="43" w:type="dxa"/>
              <w:right w:w="43" w:type="dxa"/>
            </w:tcMar>
          </w:tcPr>
          <w:p w14:paraId="5F298D2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14:paraId="44998AA9" w14:textId="77777777" w:rsidTr="006E61B1">
        <w:tc>
          <w:tcPr>
            <w:tcW w:w="939" w:type="dxa"/>
            <w:tcMar>
              <w:left w:w="43" w:type="dxa"/>
              <w:right w:w="43" w:type="dxa"/>
            </w:tcMar>
          </w:tcPr>
          <w:p w14:paraId="54A53C3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w:t>
            </w:r>
          </w:p>
        </w:tc>
        <w:tc>
          <w:tcPr>
            <w:tcW w:w="1703" w:type="dxa"/>
            <w:tcMar>
              <w:left w:w="43" w:type="dxa"/>
              <w:right w:w="43" w:type="dxa"/>
            </w:tcMar>
          </w:tcPr>
          <w:p w14:paraId="6204045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4F2748D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Gandharva Forms</w:t>
            </w:r>
          </w:p>
        </w:tc>
        <w:tc>
          <w:tcPr>
            <w:tcW w:w="1358" w:type="dxa"/>
            <w:tcMar>
              <w:left w:w="43" w:type="dxa"/>
              <w:right w:w="43" w:type="dxa"/>
            </w:tcMar>
          </w:tcPr>
          <w:p w14:paraId="3121FB4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7FB2B6B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0617E94B" w14:textId="77777777" w:rsidR="00F154B9" w:rsidRPr="003374C3" w:rsidRDefault="00F154B9" w:rsidP="00BC2000">
            <w:pPr>
              <w:tabs>
                <w:tab w:val="left" w:pos="7272"/>
              </w:tabs>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Described as ‘sacred’ and ‘Art’ music, Gandharva forms have been described in texts like Natyasastra and Dattilam and later explained by Abhinavagupta and reproduced by later texts. This paper gives a brief account of these forms.</w:t>
            </w:r>
          </w:p>
        </w:tc>
        <w:tc>
          <w:tcPr>
            <w:tcW w:w="1053" w:type="dxa"/>
            <w:tcMar>
              <w:left w:w="43" w:type="dxa"/>
              <w:right w:w="43" w:type="dxa"/>
            </w:tcMar>
          </w:tcPr>
          <w:p w14:paraId="5E5D83E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16-09-2006</w:t>
            </w:r>
          </w:p>
        </w:tc>
      </w:tr>
      <w:tr w:rsidR="00F154B9" w:rsidRPr="003374C3" w14:paraId="67112EDC" w14:textId="77777777" w:rsidTr="006E61B1">
        <w:tc>
          <w:tcPr>
            <w:tcW w:w="939" w:type="dxa"/>
            <w:tcMar>
              <w:left w:w="43" w:type="dxa"/>
              <w:right w:w="43" w:type="dxa"/>
            </w:tcMar>
          </w:tcPr>
          <w:p w14:paraId="51693E2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w:t>
            </w:r>
          </w:p>
        </w:tc>
        <w:tc>
          <w:tcPr>
            <w:tcW w:w="1703" w:type="dxa"/>
            <w:tcMar>
              <w:left w:w="43" w:type="dxa"/>
              <w:right w:w="43" w:type="dxa"/>
            </w:tcMar>
          </w:tcPr>
          <w:p w14:paraId="4D821FF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14:paraId="1410BFE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Natyasastra &amp; </w:t>
            </w:r>
            <w:r w:rsidRPr="003374C3">
              <w:rPr>
                <w:rFonts w:ascii="Arial Unicode MS" w:eastAsia="Arial Unicode MS" w:hAnsi="Arial Unicode MS" w:cs="Arial Unicode MS"/>
                <w:sz w:val="18"/>
                <w:szCs w:val="18"/>
              </w:rPr>
              <w:lastRenderedPageBreak/>
              <w:t>Abhinavabharati 28</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Chapter Translation</w:t>
            </w:r>
          </w:p>
        </w:tc>
        <w:tc>
          <w:tcPr>
            <w:tcW w:w="1358" w:type="dxa"/>
            <w:tcMar>
              <w:left w:w="43" w:type="dxa"/>
              <w:right w:w="43" w:type="dxa"/>
            </w:tcMar>
          </w:tcPr>
          <w:p w14:paraId="619F398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Research</w:t>
            </w:r>
          </w:p>
        </w:tc>
        <w:tc>
          <w:tcPr>
            <w:tcW w:w="1122" w:type="dxa"/>
            <w:tcMar>
              <w:left w:w="43" w:type="dxa"/>
              <w:right w:w="43" w:type="dxa"/>
            </w:tcMar>
          </w:tcPr>
          <w:p w14:paraId="346F528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Textual </w:t>
            </w:r>
            <w:r w:rsidRPr="003374C3">
              <w:rPr>
                <w:rFonts w:ascii="Arial Unicode MS" w:eastAsia="Arial Unicode MS" w:hAnsi="Arial Unicode MS" w:cs="Arial Unicode MS"/>
                <w:sz w:val="18"/>
                <w:szCs w:val="18"/>
              </w:rPr>
              <w:lastRenderedPageBreak/>
              <w:t>Study</w:t>
            </w:r>
          </w:p>
        </w:tc>
        <w:tc>
          <w:tcPr>
            <w:tcW w:w="4582" w:type="dxa"/>
            <w:tcMar>
              <w:left w:w="43" w:type="dxa"/>
              <w:right w:w="43" w:type="dxa"/>
            </w:tcMar>
          </w:tcPr>
          <w:p w14:paraId="2DBEC8E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 xml:space="preserve">Text and English Translation of the 28th Chapter of </w:t>
            </w:r>
            <w:r w:rsidRPr="003374C3">
              <w:rPr>
                <w:rFonts w:ascii="Arial Unicode MS" w:eastAsia="Arial Unicode MS" w:hAnsi="Arial Unicode MS" w:cs="Arial Unicode MS"/>
                <w:sz w:val="18"/>
                <w:szCs w:val="18"/>
              </w:rPr>
              <w:lastRenderedPageBreak/>
              <w:t>Natyasastra of Bharata with the Abhinavabharati commentary of Abhinavagupta in two files with a separate note on translation.</w:t>
            </w:r>
          </w:p>
        </w:tc>
        <w:tc>
          <w:tcPr>
            <w:tcW w:w="1053" w:type="dxa"/>
            <w:tcMar>
              <w:left w:w="43" w:type="dxa"/>
              <w:right w:w="43" w:type="dxa"/>
            </w:tcMar>
          </w:tcPr>
          <w:p w14:paraId="0B2D61E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01-07-2006</w:t>
            </w:r>
          </w:p>
        </w:tc>
      </w:tr>
      <w:tr w:rsidR="00F154B9" w:rsidRPr="003374C3" w14:paraId="75AB09C9" w14:textId="77777777" w:rsidTr="006E61B1">
        <w:tc>
          <w:tcPr>
            <w:tcW w:w="939" w:type="dxa"/>
            <w:tcMar>
              <w:left w:w="43" w:type="dxa"/>
              <w:right w:w="43" w:type="dxa"/>
            </w:tcMar>
          </w:tcPr>
          <w:p w14:paraId="193F8F4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15</w:t>
            </w:r>
          </w:p>
        </w:tc>
        <w:tc>
          <w:tcPr>
            <w:tcW w:w="1703" w:type="dxa"/>
            <w:tcMar>
              <w:left w:w="43" w:type="dxa"/>
              <w:right w:w="43" w:type="dxa"/>
            </w:tcMar>
          </w:tcPr>
          <w:p w14:paraId="3667889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14:paraId="3CEF790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Marga and Desi Ragas (Eng &amp; Tam)</w:t>
            </w:r>
          </w:p>
        </w:tc>
        <w:tc>
          <w:tcPr>
            <w:tcW w:w="1358" w:type="dxa"/>
            <w:tcMar>
              <w:left w:w="43" w:type="dxa"/>
              <w:right w:w="43" w:type="dxa"/>
            </w:tcMar>
          </w:tcPr>
          <w:p w14:paraId="4A038EA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0585BAC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765BFB2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Raga-s are first mentioned in the Texts of Desi tradition although the Raga-s are said to have beed used in the drama tradition of Bharata, known as Marga. An introduction to Raga-s of both Marga and Desi tradition have been  given in this lesson. The write up in both Tamizh and English have been presented.</w:t>
            </w:r>
          </w:p>
        </w:tc>
        <w:tc>
          <w:tcPr>
            <w:tcW w:w="1053" w:type="dxa"/>
            <w:tcMar>
              <w:left w:w="43" w:type="dxa"/>
              <w:right w:w="43" w:type="dxa"/>
            </w:tcMar>
          </w:tcPr>
          <w:p w14:paraId="41BFC9B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02-04-2007</w:t>
            </w:r>
          </w:p>
        </w:tc>
      </w:tr>
      <w:tr w:rsidR="00F154B9" w:rsidRPr="003374C3" w14:paraId="25A52514" w14:textId="77777777" w:rsidTr="006E61B1">
        <w:tc>
          <w:tcPr>
            <w:tcW w:w="939" w:type="dxa"/>
            <w:tcMar>
              <w:left w:w="43" w:type="dxa"/>
              <w:right w:w="43" w:type="dxa"/>
            </w:tcMar>
          </w:tcPr>
          <w:p w14:paraId="3DA351B7"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w:t>
            </w:r>
          </w:p>
        </w:tc>
        <w:tc>
          <w:tcPr>
            <w:tcW w:w="1703" w:type="dxa"/>
            <w:tcMar>
              <w:left w:w="43" w:type="dxa"/>
              <w:right w:w="43" w:type="dxa"/>
            </w:tcMar>
          </w:tcPr>
          <w:p w14:paraId="3D82B053"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Jayalakshmi R.S.</w:t>
            </w:r>
          </w:p>
        </w:tc>
        <w:tc>
          <w:tcPr>
            <w:tcW w:w="2491" w:type="dxa"/>
            <w:tcMar>
              <w:left w:w="43" w:type="dxa"/>
              <w:right w:w="43" w:type="dxa"/>
            </w:tcMar>
          </w:tcPr>
          <w:p w14:paraId="59B327A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Sadharana-Gandharam (Tamizh)</w:t>
            </w:r>
          </w:p>
        </w:tc>
        <w:tc>
          <w:tcPr>
            <w:tcW w:w="1358" w:type="dxa"/>
            <w:tcMar>
              <w:left w:w="43" w:type="dxa"/>
              <w:right w:w="43" w:type="dxa"/>
            </w:tcMar>
          </w:tcPr>
          <w:p w14:paraId="490456A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67C441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14:paraId="284D0BE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Svarasthana-s denote pitch positions that serve as theoretical reference for Svara-s that go to build up melodic structures. This article discusses the various forms of Gandhara Svara that are associated with the position, Sadharana-gandhara.</w:t>
            </w:r>
          </w:p>
        </w:tc>
        <w:tc>
          <w:tcPr>
            <w:tcW w:w="1053" w:type="dxa"/>
            <w:tcMar>
              <w:left w:w="43" w:type="dxa"/>
              <w:right w:w="43" w:type="dxa"/>
            </w:tcMar>
          </w:tcPr>
          <w:p w14:paraId="2ECDBBA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27-03-2007</w:t>
            </w:r>
          </w:p>
        </w:tc>
      </w:tr>
      <w:tr w:rsidR="00F154B9" w:rsidRPr="003374C3" w14:paraId="3A62124E" w14:textId="77777777" w:rsidTr="006E61B1">
        <w:tc>
          <w:tcPr>
            <w:tcW w:w="939" w:type="dxa"/>
            <w:tcMar>
              <w:left w:w="43" w:type="dxa"/>
              <w:right w:w="43" w:type="dxa"/>
            </w:tcMar>
          </w:tcPr>
          <w:p w14:paraId="4B8C2C35"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w:t>
            </w:r>
          </w:p>
        </w:tc>
        <w:tc>
          <w:tcPr>
            <w:tcW w:w="1703" w:type="dxa"/>
            <w:tcMar>
              <w:left w:w="43" w:type="dxa"/>
              <w:right w:w="43" w:type="dxa"/>
            </w:tcMar>
          </w:tcPr>
          <w:p w14:paraId="5B88D315"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2B16A0B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Books – List</w:t>
            </w:r>
          </w:p>
        </w:tc>
        <w:tc>
          <w:tcPr>
            <w:tcW w:w="1358" w:type="dxa"/>
            <w:tcMar>
              <w:left w:w="43" w:type="dxa"/>
              <w:right w:w="43" w:type="dxa"/>
            </w:tcMar>
          </w:tcPr>
          <w:p w14:paraId="1E1FC53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Documentation</w:t>
            </w:r>
          </w:p>
        </w:tc>
        <w:tc>
          <w:tcPr>
            <w:tcW w:w="1122" w:type="dxa"/>
            <w:tcMar>
              <w:left w:w="43" w:type="dxa"/>
              <w:right w:w="43" w:type="dxa"/>
            </w:tcMar>
          </w:tcPr>
          <w:p w14:paraId="43DDFF8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14:paraId="36A01C5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list of not only books on music but on allied arts and on related disciplines. Information is incomplete in the case of many entries. These will be corrected and new arrivals added. A separate file listing the books published in the last 5 years is also placed.</w:t>
            </w:r>
          </w:p>
        </w:tc>
        <w:tc>
          <w:tcPr>
            <w:tcW w:w="1053" w:type="dxa"/>
            <w:tcMar>
              <w:left w:w="43" w:type="dxa"/>
              <w:right w:w="43" w:type="dxa"/>
            </w:tcMar>
          </w:tcPr>
          <w:p w14:paraId="376BB74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27-06-2010</w:t>
            </w:r>
          </w:p>
        </w:tc>
      </w:tr>
      <w:tr w:rsidR="00F154B9" w:rsidRPr="003374C3" w14:paraId="2AE473C9" w14:textId="77777777" w:rsidTr="006E61B1">
        <w:tc>
          <w:tcPr>
            <w:tcW w:w="939" w:type="dxa"/>
            <w:tcMar>
              <w:left w:w="43" w:type="dxa"/>
              <w:right w:w="43" w:type="dxa"/>
            </w:tcMar>
          </w:tcPr>
          <w:p w14:paraId="5F64FE1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w:t>
            </w:r>
          </w:p>
        </w:tc>
        <w:tc>
          <w:tcPr>
            <w:tcW w:w="1703" w:type="dxa"/>
            <w:tcMar>
              <w:left w:w="43" w:type="dxa"/>
              <w:right w:w="43" w:type="dxa"/>
            </w:tcMar>
          </w:tcPr>
          <w:p w14:paraId="4073DA2C"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14:paraId="3785977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Suddha, Chayalaga and Sankirna Raga-s (Eng &amp; Tam)</w:t>
            </w:r>
          </w:p>
        </w:tc>
        <w:tc>
          <w:tcPr>
            <w:tcW w:w="1358" w:type="dxa"/>
            <w:tcMar>
              <w:left w:w="43" w:type="dxa"/>
              <w:right w:w="43" w:type="dxa"/>
            </w:tcMar>
          </w:tcPr>
          <w:p w14:paraId="1B105CA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5DBFB49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1E7F954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system of classification described in ‘Aumapatam’ a text which points to a very different musical tradition. Both English and Tamizh versions of the write up have been included.</w:t>
            </w:r>
          </w:p>
        </w:tc>
        <w:tc>
          <w:tcPr>
            <w:tcW w:w="1053" w:type="dxa"/>
            <w:tcMar>
              <w:left w:w="43" w:type="dxa"/>
              <w:right w:w="43" w:type="dxa"/>
            </w:tcMar>
          </w:tcPr>
          <w:p w14:paraId="1F8E231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04-04-2007</w:t>
            </w:r>
          </w:p>
        </w:tc>
      </w:tr>
      <w:tr w:rsidR="00F154B9" w:rsidRPr="003374C3" w14:paraId="3BF2540B" w14:textId="77777777" w:rsidTr="006E61B1">
        <w:tc>
          <w:tcPr>
            <w:tcW w:w="939" w:type="dxa"/>
            <w:tcMar>
              <w:left w:w="43" w:type="dxa"/>
              <w:right w:w="43" w:type="dxa"/>
            </w:tcMar>
          </w:tcPr>
          <w:p w14:paraId="193A9E5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w:t>
            </w:r>
          </w:p>
        </w:tc>
        <w:tc>
          <w:tcPr>
            <w:tcW w:w="1703" w:type="dxa"/>
            <w:tcMar>
              <w:left w:w="43" w:type="dxa"/>
              <w:right w:w="43" w:type="dxa"/>
            </w:tcMar>
          </w:tcPr>
          <w:p w14:paraId="78DA466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14:paraId="68CBB77B"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Ragadhayana and Raga-Ragini </w:t>
            </w:r>
          </w:p>
          <w:p w14:paraId="6A4AD068" w14:textId="77777777" w:rsidR="00F154B9" w:rsidRPr="003374C3" w:rsidRDefault="00F154B9" w:rsidP="00BC2000">
            <w:pPr>
              <w:tabs>
                <w:tab w:val="left" w:pos="7272"/>
              </w:tabs>
              <w:rPr>
                <w:rFonts w:ascii="Arial Unicode MS" w:eastAsia="Arial Unicode MS" w:hAnsi="Arial Unicode MS" w:cs="Arial Unicode MS"/>
                <w:sz w:val="18"/>
                <w:szCs w:val="18"/>
              </w:rPr>
            </w:pPr>
          </w:p>
        </w:tc>
        <w:tc>
          <w:tcPr>
            <w:tcW w:w="1358" w:type="dxa"/>
            <w:tcMar>
              <w:left w:w="43" w:type="dxa"/>
              <w:right w:w="43" w:type="dxa"/>
            </w:tcMar>
          </w:tcPr>
          <w:p w14:paraId="532A271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132B244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791BA01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Deification of Raga-s and contemplation on them is a tradition that evolved in late first millenium the gradual evolution of which concept lead to of raga-s into Men raga-s and Wives raga-s. Both English and Tamizh versions of the write up have been included.</w:t>
            </w:r>
          </w:p>
        </w:tc>
        <w:tc>
          <w:tcPr>
            <w:tcW w:w="1053" w:type="dxa"/>
            <w:tcMar>
              <w:left w:w="43" w:type="dxa"/>
              <w:right w:w="43" w:type="dxa"/>
            </w:tcMar>
          </w:tcPr>
          <w:p w14:paraId="33D98C9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04-04-2007</w:t>
            </w:r>
          </w:p>
        </w:tc>
      </w:tr>
      <w:tr w:rsidR="00F154B9" w:rsidRPr="003374C3" w14:paraId="1207664F" w14:textId="77777777" w:rsidTr="006E61B1">
        <w:tc>
          <w:tcPr>
            <w:tcW w:w="939" w:type="dxa"/>
            <w:tcMar>
              <w:left w:w="43" w:type="dxa"/>
              <w:right w:w="43" w:type="dxa"/>
            </w:tcMar>
          </w:tcPr>
          <w:p w14:paraId="5A8EFAC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w:t>
            </w:r>
          </w:p>
        </w:tc>
        <w:tc>
          <w:tcPr>
            <w:tcW w:w="1703" w:type="dxa"/>
            <w:tcMar>
              <w:left w:w="43" w:type="dxa"/>
              <w:right w:w="43" w:type="dxa"/>
            </w:tcMar>
          </w:tcPr>
          <w:p w14:paraId="3A372A10"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14:paraId="71558120"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Association of Rasa and Kala with Raga-s</w:t>
            </w:r>
          </w:p>
        </w:tc>
        <w:tc>
          <w:tcPr>
            <w:tcW w:w="1358" w:type="dxa"/>
            <w:tcMar>
              <w:left w:w="43" w:type="dxa"/>
              <w:right w:w="43" w:type="dxa"/>
            </w:tcMar>
          </w:tcPr>
          <w:p w14:paraId="7847963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6D5BBED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73B4EA6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Enjoyment of the feelings transpiring in human relationships and the time of performance have been associated with music, in particular with music. This write up in English and in Tamizh discusses this issue.</w:t>
            </w:r>
          </w:p>
        </w:tc>
        <w:tc>
          <w:tcPr>
            <w:tcW w:w="1053" w:type="dxa"/>
            <w:tcMar>
              <w:left w:w="43" w:type="dxa"/>
              <w:right w:w="43" w:type="dxa"/>
            </w:tcMar>
          </w:tcPr>
          <w:p w14:paraId="7E90BF4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04-04-2007</w:t>
            </w:r>
          </w:p>
        </w:tc>
      </w:tr>
      <w:tr w:rsidR="00F154B9" w:rsidRPr="003374C3" w14:paraId="5AAF8E4C" w14:textId="77777777" w:rsidTr="006E61B1">
        <w:tc>
          <w:tcPr>
            <w:tcW w:w="939" w:type="dxa"/>
            <w:tcMar>
              <w:left w:w="43" w:type="dxa"/>
              <w:right w:w="43" w:type="dxa"/>
            </w:tcMar>
          </w:tcPr>
          <w:p w14:paraId="40EC91E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w:t>
            </w:r>
          </w:p>
        </w:tc>
        <w:tc>
          <w:tcPr>
            <w:tcW w:w="1703" w:type="dxa"/>
            <w:tcMar>
              <w:left w:w="43" w:type="dxa"/>
              <w:right w:w="43" w:type="dxa"/>
            </w:tcMar>
          </w:tcPr>
          <w:p w14:paraId="4EA552E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Premalatha </w:t>
            </w:r>
            <w:r w:rsidRPr="003374C3">
              <w:rPr>
                <w:rFonts w:ascii="Arial Unicode MS" w:eastAsia="Arial Unicode MS" w:hAnsi="Arial Unicode MS" w:cs="Arial Unicode MS"/>
                <w:sz w:val="18"/>
                <w:szCs w:val="18"/>
              </w:rPr>
              <w:lastRenderedPageBreak/>
              <w:t>Nagarajan</w:t>
            </w:r>
          </w:p>
        </w:tc>
        <w:tc>
          <w:tcPr>
            <w:tcW w:w="2491" w:type="dxa"/>
            <w:tcMar>
              <w:left w:w="43" w:type="dxa"/>
              <w:right w:w="43" w:type="dxa"/>
            </w:tcMar>
          </w:tcPr>
          <w:p w14:paraId="37698264"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 xml:space="preserve">Uttama, Madhyama and </w:t>
            </w:r>
            <w:r w:rsidRPr="003374C3">
              <w:rPr>
                <w:rFonts w:ascii="Arial Unicode MS" w:eastAsia="Arial Unicode MS" w:hAnsi="Arial Unicode MS" w:cs="Arial Unicode MS"/>
                <w:sz w:val="18"/>
                <w:szCs w:val="18"/>
              </w:rPr>
              <w:lastRenderedPageBreak/>
              <w:t>Adhama Raga-s</w:t>
            </w:r>
          </w:p>
        </w:tc>
        <w:tc>
          <w:tcPr>
            <w:tcW w:w="1358" w:type="dxa"/>
            <w:tcMar>
              <w:left w:w="43" w:type="dxa"/>
              <w:right w:w="43" w:type="dxa"/>
            </w:tcMar>
          </w:tcPr>
          <w:p w14:paraId="65BC0B7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Document</w:t>
            </w:r>
          </w:p>
        </w:tc>
        <w:tc>
          <w:tcPr>
            <w:tcW w:w="1122" w:type="dxa"/>
            <w:tcMar>
              <w:left w:w="43" w:type="dxa"/>
              <w:right w:w="43" w:type="dxa"/>
            </w:tcMar>
          </w:tcPr>
          <w:p w14:paraId="7A0FFB7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History of </w:t>
            </w:r>
            <w:r w:rsidRPr="003374C3">
              <w:rPr>
                <w:rFonts w:ascii="Arial Unicode MS" w:eastAsia="Arial Unicode MS" w:hAnsi="Arial Unicode MS" w:cs="Arial Unicode MS"/>
                <w:sz w:val="18"/>
                <w:szCs w:val="18"/>
              </w:rPr>
              <w:lastRenderedPageBreak/>
              <w:t>Music</w:t>
            </w:r>
          </w:p>
        </w:tc>
        <w:tc>
          <w:tcPr>
            <w:tcW w:w="4582" w:type="dxa"/>
            <w:tcMar>
              <w:left w:w="43" w:type="dxa"/>
              <w:right w:w="43" w:type="dxa"/>
            </w:tcMar>
          </w:tcPr>
          <w:p w14:paraId="522DEE8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 xml:space="preserve">Classification of Raga-s into Superior, Middling and </w:t>
            </w:r>
            <w:r w:rsidRPr="003374C3">
              <w:rPr>
                <w:rFonts w:ascii="Arial Unicode MS" w:eastAsia="Arial Unicode MS" w:hAnsi="Arial Unicode MS" w:cs="Arial Unicode MS"/>
                <w:sz w:val="18"/>
                <w:szCs w:val="18"/>
              </w:rPr>
              <w:lastRenderedPageBreak/>
              <w:t>Inferior Raga-s is mentioned in texts atarting from 16</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century. It is based on the melodic potential of the raga-s. Both English and Tamizh versions of the write up have been included.</w:t>
            </w:r>
          </w:p>
        </w:tc>
        <w:tc>
          <w:tcPr>
            <w:tcW w:w="1053" w:type="dxa"/>
            <w:tcMar>
              <w:left w:w="43" w:type="dxa"/>
              <w:right w:w="43" w:type="dxa"/>
            </w:tcMar>
          </w:tcPr>
          <w:p w14:paraId="472467D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04-04-2007</w:t>
            </w:r>
          </w:p>
        </w:tc>
      </w:tr>
      <w:tr w:rsidR="00F154B9" w:rsidRPr="003374C3" w14:paraId="7116F06C" w14:textId="77777777" w:rsidTr="006E61B1">
        <w:tc>
          <w:tcPr>
            <w:tcW w:w="939" w:type="dxa"/>
            <w:tcMar>
              <w:left w:w="43" w:type="dxa"/>
              <w:right w:w="43" w:type="dxa"/>
            </w:tcMar>
          </w:tcPr>
          <w:p w14:paraId="1BF2DD7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24</w:t>
            </w:r>
          </w:p>
        </w:tc>
        <w:tc>
          <w:tcPr>
            <w:tcW w:w="1703" w:type="dxa"/>
            <w:tcMar>
              <w:left w:w="43" w:type="dxa"/>
              <w:right w:w="43" w:type="dxa"/>
            </w:tcMar>
          </w:tcPr>
          <w:p w14:paraId="4F27E31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14:paraId="4840E68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Grama, Murchana and Jati (Eng &amp; Tam)</w:t>
            </w:r>
          </w:p>
        </w:tc>
        <w:tc>
          <w:tcPr>
            <w:tcW w:w="1358" w:type="dxa"/>
            <w:tcMar>
              <w:left w:w="43" w:type="dxa"/>
              <w:right w:w="43" w:type="dxa"/>
            </w:tcMar>
          </w:tcPr>
          <w:p w14:paraId="7CD8300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0CB6F00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6123300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write up on the musical concepts, Grama, Murchana and Jati, in the Gandharva system of  Marga tradition, that later undewent changes in the Desi tradition. Both English and Tamizh versions of the write up have been included.</w:t>
            </w:r>
          </w:p>
        </w:tc>
        <w:tc>
          <w:tcPr>
            <w:tcW w:w="1053" w:type="dxa"/>
            <w:tcMar>
              <w:left w:w="43" w:type="dxa"/>
              <w:right w:w="43" w:type="dxa"/>
            </w:tcMar>
          </w:tcPr>
          <w:p w14:paraId="1DF5930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01-04-2007</w:t>
            </w:r>
          </w:p>
        </w:tc>
      </w:tr>
      <w:tr w:rsidR="00F154B9" w:rsidRPr="003374C3" w14:paraId="2F38E771" w14:textId="77777777" w:rsidTr="006E61B1">
        <w:tc>
          <w:tcPr>
            <w:tcW w:w="939" w:type="dxa"/>
            <w:tcMar>
              <w:left w:w="43" w:type="dxa"/>
              <w:right w:w="43" w:type="dxa"/>
            </w:tcMar>
          </w:tcPr>
          <w:p w14:paraId="181260D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w:t>
            </w:r>
          </w:p>
        </w:tc>
        <w:tc>
          <w:tcPr>
            <w:tcW w:w="1703" w:type="dxa"/>
            <w:tcMar>
              <w:left w:w="43" w:type="dxa"/>
              <w:right w:w="43" w:type="dxa"/>
            </w:tcMar>
          </w:tcPr>
          <w:p w14:paraId="141ABB0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14:paraId="6086C77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Suddha-Vikrta-Svaras (Eng &amp; Tam)</w:t>
            </w:r>
          </w:p>
        </w:tc>
        <w:tc>
          <w:tcPr>
            <w:tcW w:w="1358" w:type="dxa"/>
            <w:tcMar>
              <w:left w:w="43" w:type="dxa"/>
              <w:right w:w="43" w:type="dxa"/>
            </w:tcMar>
          </w:tcPr>
          <w:p w14:paraId="2D9F606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5642E58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5F6D35A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write up traces the history of the tonal system that is vogue today. Both English and Tamizh versions of the write up have been included.</w:t>
            </w:r>
          </w:p>
        </w:tc>
        <w:tc>
          <w:tcPr>
            <w:tcW w:w="1053" w:type="dxa"/>
            <w:tcMar>
              <w:left w:w="43" w:type="dxa"/>
              <w:right w:w="43" w:type="dxa"/>
            </w:tcMar>
          </w:tcPr>
          <w:p w14:paraId="7BB022E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01-04-2007</w:t>
            </w:r>
          </w:p>
        </w:tc>
      </w:tr>
      <w:tr w:rsidR="00F154B9" w:rsidRPr="003374C3" w14:paraId="1F79BB1C" w14:textId="77777777" w:rsidTr="006E61B1">
        <w:tc>
          <w:tcPr>
            <w:tcW w:w="939" w:type="dxa"/>
            <w:tcMar>
              <w:left w:w="43" w:type="dxa"/>
              <w:right w:w="43" w:type="dxa"/>
            </w:tcMar>
          </w:tcPr>
          <w:p w14:paraId="3513B1F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w:t>
            </w:r>
          </w:p>
        </w:tc>
        <w:tc>
          <w:tcPr>
            <w:tcW w:w="1703" w:type="dxa"/>
            <w:tcMar>
              <w:left w:w="43" w:type="dxa"/>
              <w:right w:w="43" w:type="dxa"/>
            </w:tcMar>
          </w:tcPr>
          <w:p w14:paraId="4F9E46D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14:paraId="06115DB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Journal Music Academy – Articles &amp; Keywords Index</w:t>
            </w:r>
          </w:p>
        </w:tc>
        <w:tc>
          <w:tcPr>
            <w:tcW w:w="1358" w:type="dxa"/>
            <w:tcMar>
              <w:left w:w="43" w:type="dxa"/>
              <w:right w:w="43" w:type="dxa"/>
            </w:tcMar>
          </w:tcPr>
          <w:p w14:paraId="6345B9C8"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04F5084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14:paraId="474A238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database of the articles and other features in the Journal of Music Academy, Madras. This MS-Excel file has two sheets, one giving details of the Articles Title and Author while the other one is an index of Keywords occurring in the articles. Issues of Journal upto year 2009 have been covered.</w:t>
            </w:r>
          </w:p>
        </w:tc>
        <w:tc>
          <w:tcPr>
            <w:tcW w:w="1053" w:type="dxa"/>
            <w:tcMar>
              <w:left w:w="43" w:type="dxa"/>
              <w:right w:w="43" w:type="dxa"/>
            </w:tcMar>
          </w:tcPr>
          <w:p w14:paraId="0241558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14:paraId="20D3824D" w14:textId="77777777" w:rsidTr="006E61B1">
        <w:tc>
          <w:tcPr>
            <w:tcW w:w="939" w:type="dxa"/>
            <w:tcMar>
              <w:left w:w="43" w:type="dxa"/>
              <w:right w:w="43" w:type="dxa"/>
            </w:tcMar>
          </w:tcPr>
          <w:p w14:paraId="1C0BF01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w:t>
            </w:r>
          </w:p>
        </w:tc>
        <w:tc>
          <w:tcPr>
            <w:tcW w:w="1703" w:type="dxa"/>
            <w:tcMar>
              <w:left w:w="43" w:type="dxa"/>
              <w:right w:w="43" w:type="dxa"/>
            </w:tcMar>
          </w:tcPr>
          <w:p w14:paraId="1105DDA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Priyashri Venkat</w:t>
            </w:r>
          </w:p>
        </w:tc>
        <w:tc>
          <w:tcPr>
            <w:tcW w:w="2491" w:type="dxa"/>
            <w:tcMar>
              <w:left w:w="43" w:type="dxa"/>
              <w:right w:w="43" w:type="dxa"/>
            </w:tcMar>
          </w:tcPr>
          <w:p w14:paraId="2914ED7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Journal Sangeet Natak – Article Index &amp; Keywords</w:t>
            </w:r>
          </w:p>
        </w:tc>
        <w:tc>
          <w:tcPr>
            <w:tcW w:w="1358" w:type="dxa"/>
            <w:tcMar>
              <w:left w:w="43" w:type="dxa"/>
              <w:right w:w="43" w:type="dxa"/>
            </w:tcMar>
          </w:tcPr>
          <w:p w14:paraId="22E7B97E"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2EC3CB8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14:paraId="2863A8B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database of the articles and other features in the “Sangeet Natak’, the Journal of the Sangeet Natak Akademi, New Delhi. This MS-Excel file has two sheets, one giving details of the Articles Title and Author while the other one is an index of Keywords occurring in the articles.</w:t>
            </w:r>
          </w:p>
        </w:tc>
        <w:tc>
          <w:tcPr>
            <w:tcW w:w="1053" w:type="dxa"/>
            <w:tcMar>
              <w:left w:w="43" w:type="dxa"/>
              <w:right w:w="43" w:type="dxa"/>
            </w:tcMar>
          </w:tcPr>
          <w:p w14:paraId="124CA14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14:paraId="03F0630E" w14:textId="77777777" w:rsidTr="006E61B1">
        <w:tc>
          <w:tcPr>
            <w:tcW w:w="939" w:type="dxa"/>
            <w:tcMar>
              <w:left w:w="43" w:type="dxa"/>
              <w:right w:w="43" w:type="dxa"/>
            </w:tcMar>
          </w:tcPr>
          <w:p w14:paraId="6D3A7A3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w:t>
            </w:r>
          </w:p>
        </w:tc>
        <w:tc>
          <w:tcPr>
            <w:tcW w:w="1703" w:type="dxa"/>
            <w:tcMar>
              <w:left w:w="43" w:type="dxa"/>
              <w:right w:w="43" w:type="dxa"/>
            </w:tcMar>
          </w:tcPr>
          <w:p w14:paraId="776FA3A9"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Latha R.</w:t>
            </w:r>
          </w:p>
        </w:tc>
        <w:tc>
          <w:tcPr>
            <w:tcW w:w="2491" w:type="dxa"/>
            <w:tcMar>
              <w:left w:w="43" w:type="dxa"/>
              <w:right w:w="43" w:type="dxa"/>
            </w:tcMar>
          </w:tcPr>
          <w:p w14:paraId="10E68B3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Database of Songs from Books</w:t>
            </w:r>
          </w:p>
        </w:tc>
        <w:tc>
          <w:tcPr>
            <w:tcW w:w="1358" w:type="dxa"/>
            <w:tcMar>
              <w:left w:w="43" w:type="dxa"/>
              <w:right w:w="43" w:type="dxa"/>
            </w:tcMar>
          </w:tcPr>
          <w:p w14:paraId="7776E04B"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2687830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14:paraId="37B9644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Database of Songs in Karnataka Music based on publications. The MS-Excel file contains two worksheets. The first worksheet contains details of publication and the presentation aspect of the books. The second sheet has the songs and the details of Raga, Tala etc.</w:t>
            </w:r>
          </w:p>
        </w:tc>
        <w:tc>
          <w:tcPr>
            <w:tcW w:w="1053" w:type="dxa"/>
            <w:tcMar>
              <w:left w:w="43" w:type="dxa"/>
              <w:right w:w="43" w:type="dxa"/>
            </w:tcMar>
          </w:tcPr>
          <w:p w14:paraId="5E47CF8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14:paraId="34C43EFD" w14:textId="77777777" w:rsidTr="006E61B1">
        <w:tc>
          <w:tcPr>
            <w:tcW w:w="939" w:type="dxa"/>
            <w:tcMar>
              <w:left w:w="43" w:type="dxa"/>
              <w:right w:w="43" w:type="dxa"/>
            </w:tcMar>
          </w:tcPr>
          <w:p w14:paraId="3814C5BC"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29</w:t>
            </w:r>
          </w:p>
        </w:tc>
        <w:tc>
          <w:tcPr>
            <w:tcW w:w="1703" w:type="dxa"/>
            <w:tcMar>
              <w:left w:w="43" w:type="dxa"/>
              <w:right w:w="43" w:type="dxa"/>
            </w:tcMar>
          </w:tcPr>
          <w:p w14:paraId="0FF2993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Nandini Sharma Anand</w:t>
            </w:r>
          </w:p>
        </w:tc>
        <w:tc>
          <w:tcPr>
            <w:tcW w:w="2491" w:type="dxa"/>
            <w:tcMar>
              <w:left w:w="43" w:type="dxa"/>
              <w:right w:w="43" w:type="dxa"/>
            </w:tcMar>
          </w:tcPr>
          <w:p w14:paraId="68ED67C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Song Index – 78 RPM Discs</w:t>
            </w:r>
          </w:p>
        </w:tc>
        <w:tc>
          <w:tcPr>
            <w:tcW w:w="1358" w:type="dxa"/>
            <w:tcMar>
              <w:left w:w="43" w:type="dxa"/>
              <w:right w:w="43" w:type="dxa"/>
            </w:tcMar>
          </w:tcPr>
          <w:p w14:paraId="76B2A34A"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3E2F4CF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14:paraId="37A8559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This file is a database of 78 RPM Discs relating chiefly to Karnataka Music. The MS-Excel file has two sheets one giving details of the Disc number, singer etc. and </w:t>
            </w:r>
            <w:r w:rsidRPr="003374C3">
              <w:rPr>
                <w:rFonts w:ascii="Arial Unicode MS" w:eastAsia="Arial Unicode MS" w:hAnsi="Arial Unicode MS" w:cs="Arial Unicode MS"/>
                <w:sz w:val="18"/>
                <w:szCs w:val="18"/>
              </w:rPr>
              <w:lastRenderedPageBreak/>
              <w:t>the other one furnishes the songs recorded on the two sides.</w:t>
            </w:r>
          </w:p>
        </w:tc>
        <w:tc>
          <w:tcPr>
            <w:tcW w:w="1053" w:type="dxa"/>
            <w:tcMar>
              <w:left w:w="43" w:type="dxa"/>
              <w:right w:w="43" w:type="dxa"/>
            </w:tcMar>
          </w:tcPr>
          <w:p w14:paraId="4FE8E5C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01-07-2006</w:t>
            </w:r>
          </w:p>
        </w:tc>
      </w:tr>
      <w:tr w:rsidR="00F154B9" w:rsidRPr="003374C3" w14:paraId="1854A32B" w14:textId="77777777" w:rsidTr="006E61B1">
        <w:tc>
          <w:tcPr>
            <w:tcW w:w="939" w:type="dxa"/>
            <w:tcMar>
              <w:left w:w="43" w:type="dxa"/>
              <w:right w:w="43" w:type="dxa"/>
            </w:tcMar>
          </w:tcPr>
          <w:p w14:paraId="67B14A1F"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30</w:t>
            </w:r>
          </w:p>
        </w:tc>
        <w:tc>
          <w:tcPr>
            <w:tcW w:w="1703" w:type="dxa"/>
            <w:tcMar>
              <w:left w:w="43" w:type="dxa"/>
              <w:right w:w="43" w:type="dxa"/>
            </w:tcMar>
          </w:tcPr>
          <w:p w14:paraId="17757BC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Nandhini. M</w:t>
            </w:r>
          </w:p>
        </w:tc>
        <w:tc>
          <w:tcPr>
            <w:tcW w:w="2491" w:type="dxa"/>
            <w:tcMar>
              <w:left w:w="43" w:type="dxa"/>
              <w:right w:w="43" w:type="dxa"/>
            </w:tcMar>
          </w:tcPr>
          <w:p w14:paraId="111A461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Journal Indian Musicological Society </w:t>
            </w:r>
          </w:p>
        </w:tc>
        <w:tc>
          <w:tcPr>
            <w:tcW w:w="1358" w:type="dxa"/>
            <w:tcMar>
              <w:left w:w="43" w:type="dxa"/>
              <w:right w:w="43" w:type="dxa"/>
            </w:tcMar>
          </w:tcPr>
          <w:p w14:paraId="37FF3D5D"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55E1F94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14:paraId="59258A4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This is a database of the articles and other features in the Journal of the Indian Musicological Society, Baroda (presently at Mumbai). This MS-Excel file gives details of the Article Title and the Author. </w:t>
            </w:r>
          </w:p>
          <w:p w14:paraId="1036FCC5" w14:textId="77777777" w:rsidR="00F154B9" w:rsidRPr="003374C3" w:rsidRDefault="00F154B9" w:rsidP="00BC2000">
            <w:pPr>
              <w:tabs>
                <w:tab w:val="left" w:pos="7272"/>
              </w:tabs>
              <w:rPr>
                <w:rFonts w:ascii="Arial Unicode MS" w:eastAsia="Arial Unicode MS" w:hAnsi="Arial Unicode MS" w:cs="Arial Unicode MS"/>
                <w:sz w:val="18"/>
                <w:szCs w:val="18"/>
              </w:rPr>
            </w:pPr>
          </w:p>
        </w:tc>
        <w:tc>
          <w:tcPr>
            <w:tcW w:w="1053" w:type="dxa"/>
            <w:tcMar>
              <w:left w:w="43" w:type="dxa"/>
              <w:right w:w="43" w:type="dxa"/>
            </w:tcMar>
          </w:tcPr>
          <w:p w14:paraId="288BDAC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14:paraId="3BF4FB33" w14:textId="77777777" w:rsidTr="006E61B1">
        <w:tc>
          <w:tcPr>
            <w:tcW w:w="939" w:type="dxa"/>
            <w:tcMar>
              <w:left w:w="43" w:type="dxa"/>
              <w:right w:w="43" w:type="dxa"/>
            </w:tcMar>
          </w:tcPr>
          <w:p w14:paraId="020455CF"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31</w:t>
            </w:r>
          </w:p>
        </w:tc>
        <w:tc>
          <w:tcPr>
            <w:tcW w:w="1703" w:type="dxa"/>
            <w:tcMar>
              <w:left w:w="43" w:type="dxa"/>
              <w:right w:w="43" w:type="dxa"/>
            </w:tcMar>
          </w:tcPr>
          <w:p w14:paraId="7B5C879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Nandhini. M</w:t>
            </w:r>
          </w:p>
        </w:tc>
        <w:tc>
          <w:tcPr>
            <w:tcW w:w="2491" w:type="dxa"/>
            <w:tcMar>
              <w:left w:w="43" w:type="dxa"/>
              <w:right w:w="43" w:type="dxa"/>
            </w:tcMar>
          </w:tcPr>
          <w:p w14:paraId="27CB92B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Journa NCPA</w:t>
            </w:r>
          </w:p>
        </w:tc>
        <w:tc>
          <w:tcPr>
            <w:tcW w:w="1358" w:type="dxa"/>
            <w:tcMar>
              <w:left w:w="43" w:type="dxa"/>
              <w:right w:w="43" w:type="dxa"/>
            </w:tcMar>
          </w:tcPr>
          <w:p w14:paraId="47C7560F"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453D5B6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14:paraId="5DE89C7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database of the articles and other features in the Journal of the National  Centre for the Performing Arts, Mumbai. This MS-Excel file gives details of the Article Title and the Author. The Journal has since ceased publication.</w:t>
            </w:r>
          </w:p>
        </w:tc>
        <w:tc>
          <w:tcPr>
            <w:tcW w:w="1053" w:type="dxa"/>
            <w:tcMar>
              <w:left w:w="43" w:type="dxa"/>
              <w:right w:w="43" w:type="dxa"/>
            </w:tcMar>
          </w:tcPr>
          <w:p w14:paraId="3FC677F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14:paraId="5A6C877F" w14:textId="77777777" w:rsidTr="006E61B1">
        <w:tc>
          <w:tcPr>
            <w:tcW w:w="939" w:type="dxa"/>
            <w:tcMar>
              <w:left w:w="43" w:type="dxa"/>
              <w:right w:w="43" w:type="dxa"/>
            </w:tcMar>
          </w:tcPr>
          <w:p w14:paraId="40559D6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32</w:t>
            </w:r>
          </w:p>
        </w:tc>
        <w:tc>
          <w:tcPr>
            <w:tcW w:w="1703" w:type="dxa"/>
            <w:tcMar>
              <w:left w:w="43" w:type="dxa"/>
              <w:right w:w="43" w:type="dxa"/>
            </w:tcMar>
          </w:tcPr>
          <w:p w14:paraId="2F847C5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Nandhini. M</w:t>
            </w:r>
          </w:p>
        </w:tc>
        <w:tc>
          <w:tcPr>
            <w:tcW w:w="2491" w:type="dxa"/>
            <w:tcMar>
              <w:left w:w="43" w:type="dxa"/>
              <w:right w:w="43" w:type="dxa"/>
            </w:tcMar>
          </w:tcPr>
          <w:p w14:paraId="08A3F6F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Journal - Shanmukha</w:t>
            </w:r>
          </w:p>
        </w:tc>
        <w:tc>
          <w:tcPr>
            <w:tcW w:w="1358" w:type="dxa"/>
            <w:tcMar>
              <w:left w:w="43" w:type="dxa"/>
              <w:right w:w="43" w:type="dxa"/>
            </w:tcMar>
          </w:tcPr>
          <w:p w14:paraId="15465340"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45F478D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14:paraId="4ECCD1F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database of the articles and other features in the ‘Shanmukha’, Journal of the Sri Shanmukhananda Fine Arts &amp; Sangeetha Sabha, Mumbai. This MS-Excel file gives details of the Article Title and the Author.</w:t>
            </w:r>
          </w:p>
        </w:tc>
        <w:tc>
          <w:tcPr>
            <w:tcW w:w="1053" w:type="dxa"/>
            <w:tcMar>
              <w:left w:w="43" w:type="dxa"/>
              <w:right w:w="43" w:type="dxa"/>
            </w:tcMar>
          </w:tcPr>
          <w:p w14:paraId="229F758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14:paraId="1EB15E60" w14:textId="77777777" w:rsidTr="006E61B1">
        <w:tc>
          <w:tcPr>
            <w:tcW w:w="939" w:type="dxa"/>
            <w:tcMar>
              <w:left w:w="43" w:type="dxa"/>
              <w:right w:w="43" w:type="dxa"/>
            </w:tcMar>
          </w:tcPr>
          <w:p w14:paraId="1096E99B"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33</w:t>
            </w:r>
          </w:p>
        </w:tc>
        <w:tc>
          <w:tcPr>
            <w:tcW w:w="1703" w:type="dxa"/>
            <w:tcMar>
              <w:left w:w="43" w:type="dxa"/>
              <w:right w:w="43" w:type="dxa"/>
            </w:tcMar>
          </w:tcPr>
          <w:p w14:paraId="088CAA5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Nandhini. M</w:t>
            </w:r>
          </w:p>
        </w:tc>
        <w:tc>
          <w:tcPr>
            <w:tcW w:w="2491" w:type="dxa"/>
            <w:tcMar>
              <w:left w:w="43" w:type="dxa"/>
              <w:right w:w="43" w:type="dxa"/>
            </w:tcMar>
          </w:tcPr>
          <w:p w14:paraId="176E921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Journal - Kalakshetra Quarterly</w:t>
            </w:r>
          </w:p>
        </w:tc>
        <w:tc>
          <w:tcPr>
            <w:tcW w:w="1358" w:type="dxa"/>
            <w:tcMar>
              <w:left w:w="43" w:type="dxa"/>
              <w:right w:w="43" w:type="dxa"/>
            </w:tcMar>
          </w:tcPr>
          <w:p w14:paraId="07E7135D"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46DE813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14:paraId="610F2DA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database of the articles and other features in the ‘Kalakshetra Quarterly’ Journal of the Kalakshetra, Chennai. This MS-Excel file gives details of the Article Title and the Author. The Journal has since ceased publication.</w:t>
            </w:r>
          </w:p>
        </w:tc>
        <w:tc>
          <w:tcPr>
            <w:tcW w:w="1053" w:type="dxa"/>
            <w:tcMar>
              <w:left w:w="43" w:type="dxa"/>
              <w:right w:w="43" w:type="dxa"/>
            </w:tcMar>
          </w:tcPr>
          <w:p w14:paraId="1E5785B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01-07-2006</w:t>
            </w:r>
          </w:p>
        </w:tc>
      </w:tr>
      <w:tr w:rsidR="00F154B9" w:rsidRPr="003374C3" w14:paraId="4C71F897" w14:textId="77777777" w:rsidTr="006E61B1">
        <w:tc>
          <w:tcPr>
            <w:tcW w:w="939" w:type="dxa"/>
            <w:tcMar>
              <w:left w:w="43" w:type="dxa"/>
              <w:right w:w="43" w:type="dxa"/>
            </w:tcMar>
          </w:tcPr>
          <w:p w14:paraId="157E58C0"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34</w:t>
            </w:r>
          </w:p>
        </w:tc>
        <w:tc>
          <w:tcPr>
            <w:tcW w:w="1703" w:type="dxa"/>
            <w:tcMar>
              <w:left w:w="43" w:type="dxa"/>
              <w:right w:w="43" w:type="dxa"/>
            </w:tcMar>
          </w:tcPr>
          <w:p w14:paraId="2B1F895B"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Ramanathan.N</w:t>
            </w:r>
          </w:p>
        </w:tc>
        <w:tc>
          <w:tcPr>
            <w:tcW w:w="2491" w:type="dxa"/>
            <w:tcMar>
              <w:left w:w="43" w:type="dxa"/>
              <w:right w:w="43" w:type="dxa"/>
            </w:tcMar>
          </w:tcPr>
          <w:p w14:paraId="73E5261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Journals and Magazines in Music in India - List</w:t>
            </w:r>
          </w:p>
        </w:tc>
        <w:tc>
          <w:tcPr>
            <w:tcW w:w="1358" w:type="dxa"/>
            <w:tcMar>
              <w:left w:w="43" w:type="dxa"/>
              <w:right w:w="43" w:type="dxa"/>
            </w:tcMar>
          </w:tcPr>
          <w:p w14:paraId="38F37635"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6F0AA31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Database</w:t>
            </w:r>
          </w:p>
        </w:tc>
        <w:tc>
          <w:tcPr>
            <w:tcW w:w="4582" w:type="dxa"/>
            <w:tcMar>
              <w:left w:w="43" w:type="dxa"/>
              <w:right w:w="43" w:type="dxa"/>
            </w:tcMar>
          </w:tcPr>
          <w:p w14:paraId="061FD9B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list of Journals and Magazines in Music in India with the addresses relating to Music.</w:t>
            </w:r>
          </w:p>
        </w:tc>
        <w:tc>
          <w:tcPr>
            <w:tcW w:w="1053" w:type="dxa"/>
            <w:tcMar>
              <w:left w:w="43" w:type="dxa"/>
              <w:right w:w="43" w:type="dxa"/>
            </w:tcMar>
          </w:tcPr>
          <w:p w14:paraId="0EF0F19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27-06-2010</w:t>
            </w:r>
          </w:p>
        </w:tc>
      </w:tr>
      <w:tr w:rsidR="00F154B9" w:rsidRPr="003374C3" w14:paraId="17CB92C3" w14:textId="77777777" w:rsidTr="006E61B1">
        <w:tc>
          <w:tcPr>
            <w:tcW w:w="939" w:type="dxa"/>
            <w:tcMar>
              <w:left w:w="43" w:type="dxa"/>
              <w:right w:w="43" w:type="dxa"/>
            </w:tcMar>
          </w:tcPr>
          <w:p w14:paraId="4B5A898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35</w:t>
            </w:r>
          </w:p>
        </w:tc>
        <w:tc>
          <w:tcPr>
            <w:tcW w:w="1703" w:type="dxa"/>
            <w:tcMar>
              <w:left w:w="43" w:type="dxa"/>
              <w:right w:w="43" w:type="dxa"/>
            </w:tcMar>
          </w:tcPr>
          <w:p w14:paraId="6B5BD81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Subramanian M</w:t>
            </w:r>
          </w:p>
        </w:tc>
        <w:tc>
          <w:tcPr>
            <w:tcW w:w="2491" w:type="dxa"/>
            <w:tcMar>
              <w:left w:w="43" w:type="dxa"/>
              <w:right w:w="43" w:type="dxa"/>
            </w:tcMar>
          </w:tcPr>
          <w:p w14:paraId="3D7EADF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Synthesizing Carnatic Music with a Computer</w:t>
            </w:r>
          </w:p>
        </w:tc>
        <w:tc>
          <w:tcPr>
            <w:tcW w:w="1358" w:type="dxa"/>
            <w:tcMar>
              <w:left w:w="43" w:type="dxa"/>
              <w:right w:w="43" w:type="dxa"/>
            </w:tcMar>
          </w:tcPr>
          <w:p w14:paraId="3FE4F06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CE7ECD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and Computer</w:t>
            </w:r>
          </w:p>
        </w:tc>
        <w:tc>
          <w:tcPr>
            <w:tcW w:w="4582" w:type="dxa"/>
            <w:tcMar>
              <w:left w:w="43" w:type="dxa"/>
              <w:right w:w="43" w:type="dxa"/>
            </w:tcMar>
          </w:tcPr>
          <w:p w14:paraId="7877031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Describes the problems of synthesising Carnatic Music with gamakams on the computer and the possible approaches.</w:t>
            </w:r>
          </w:p>
        </w:tc>
        <w:tc>
          <w:tcPr>
            <w:tcW w:w="1053" w:type="dxa"/>
            <w:tcMar>
              <w:left w:w="43" w:type="dxa"/>
              <w:right w:w="43" w:type="dxa"/>
            </w:tcMar>
          </w:tcPr>
          <w:p w14:paraId="08BEB8F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01-08-2006</w:t>
            </w:r>
          </w:p>
        </w:tc>
      </w:tr>
      <w:tr w:rsidR="00F154B9" w:rsidRPr="003374C3" w14:paraId="08FB60DA" w14:textId="77777777" w:rsidTr="006E61B1">
        <w:tc>
          <w:tcPr>
            <w:tcW w:w="939" w:type="dxa"/>
            <w:tcMar>
              <w:left w:w="43" w:type="dxa"/>
              <w:right w:w="43" w:type="dxa"/>
            </w:tcMar>
          </w:tcPr>
          <w:p w14:paraId="77C9F5F0"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36</w:t>
            </w:r>
          </w:p>
        </w:tc>
        <w:tc>
          <w:tcPr>
            <w:tcW w:w="1703" w:type="dxa"/>
            <w:tcMar>
              <w:left w:w="43" w:type="dxa"/>
              <w:right w:w="43" w:type="dxa"/>
            </w:tcMar>
          </w:tcPr>
          <w:p w14:paraId="19ECF3BF"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Subramanian M</w:t>
            </w:r>
          </w:p>
        </w:tc>
        <w:tc>
          <w:tcPr>
            <w:tcW w:w="2491" w:type="dxa"/>
            <w:tcMar>
              <w:left w:w="43" w:type="dxa"/>
              <w:right w:w="43" w:type="dxa"/>
            </w:tcMar>
          </w:tcPr>
          <w:p w14:paraId="324FAE18" w14:textId="77777777" w:rsidR="00F154B9" w:rsidRPr="003374C3" w:rsidRDefault="00F154B9" w:rsidP="00BC2000">
            <w:pPr>
              <w:pStyle w:val="BodyText2"/>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Analysis of Gamakams of Carnatic Music using the </w:t>
            </w:r>
          </w:p>
          <w:p w14:paraId="35D6A20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Computer</w:t>
            </w:r>
          </w:p>
        </w:tc>
        <w:tc>
          <w:tcPr>
            <w:tcW w:w="1358" w:type="dxa"/>
            <w:tcMar>
              <w:left w:w="43" w:type="dxa"/>
              <w:right w:w="43" w:type="dxa"/>
            </w:tcMar>
          </w:tcPr>
          <w:p w14:paraId="061332E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9937BA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and Computer</w:t>
            </w:r>
          </w:p>
        </w:tc>
        <w:tc>
          <w:tcPr>
            <w:tcW w:w="4582" w:type="dxa"/>
            <w:tcMar>
              <w:left w:w="43" w:type="dxa"/>
              <w:right w:w="43" w:type="dxa"/>
            </w:tcMar>
          </w:tcPr>
          <w:p w14:paraId="19FBFCC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An analysis of the gamakams of Maayaamaalavagowla sung by </w:t>
            </w:r>
          </w:p>
          <w:p w14:paraId="731C435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different artists - also has appendices dealing with digital music, different methods of frequency estimation and a note on cent system.</w:t>
            </w:r>
          </w:p>
        </w:tc>
        <w:tc>
          <w:tcPr>
            <w:tcW w:w="1053" w:type="dxa"/>
            <w:tcMar>
              <w:left w:w="43" w:type="dxa"/>
              <w:right w:w="43" w:type="dxa"/>
            </w:tcMar>
          </w:tcPr>
          <w:p w14:paraId="1E50488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01-08-2006</w:t>
            </w:r>
          </w:p>
        </w:tc>
      </w:tr>
      <w:tr w:rsidR="00F154B9" w:rsidRPr="003374C3" w14:paraId="462B9D84" w14:textId="77777777" w:rsidTr="006E61B1">
        <w:tc>
          <w:tcPr>
            <w:tcW w:w="939" w:type="dxa"/>
            <w:tcMar>
              <w:left w:w="43" w:type="dxa"/>
              <w:right w:w="43" w:type="dxa"/>
            </w:tcMar>
          </w:tcPr>
          <w:p w14:paraId="2EBF3DB3"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37</w:t>
            </w:r>
          </w:p>
        </w:tc>
        <w:tc>
          <w:tcPr>
            <w:tcW w:w="1703" w:type="dxa"/>
            <w:tcMar>
              <w:left w:w="43" w:type="dxa"/>
              <w:right w:w="43" w:type="dxa"/>
            </w:tcMar>
          </w:tcPr>
          <w:p w14:paraId="79AEBFD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Subramanian M</w:t>
            </w:r>
          </w:p>
        </w:tc>
        <w:tc>
          <w:tcPr>
            <w:tcW w:w="2491" w:type="dxa"/>
            <w:tcMar>
              <w:left w:w="43" w:type="dxa"/>
              <w:right w:w="43" w:type="dxa"/>
            </w:tcMar>
          </w:tcPr>
          <w:p w14:paraId="40025D5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Carnatic Music and the Computer</w:t>
            </w:r>
          </w:p>
        </w:tc>
        <w:tc>
          <w:tcPr>
            <w:tcW w:w="1358" w:type="dxa"/>
            <w:tcMar>
              <w:left w:w="43" w:type="dxa"/>
              <w:right w:w="43" w:type="dxa"/>
            </w:tcMar>
          </w:tcPr>
          <w:p w14:paraId="35C3C25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202BD5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and Computer</w:t>
            </w:r>
          </w:p>
        </w:tc>
        <w:tc>
          <w:tcPr>
            <w:tcW w:w="4582" w:type="dxa"/>
            <w:tcMar>
              <w:left w:w="43" w:type="dxa"/>
              <w:right w:w="43" w:type="dxa"/>
            </w:tcMar>
          </w:tcPr>
          <w:p w14:paraId="2E25E47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Describes the possible application of Computers to Carnatic Music - Synthetic and Analytical</w:t>
            </w:r>
          </w:p>
        </w:tc>
        <w:tc>
          <w:tcPr>
            <w:tcW w:w="1053" w:type="dxa"/>
            <w:tcMar>
              <w:left w:w="43" w:type="dxa"/>
              <w:right w:w="43" w:type="dxa"/>
            </w:tcMar>
          </w:tcPr>
          <w:p w14:paraId="7EBA250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01-08-2006</w:t>
            </w:r>
          </w:p>
        </w:tc>
      </w:tr>
      <w:tr w:rsidR="00F154B9" w:rsidRPr="003374C3" w14:paraId="3ED148C0" w14:textId="77777777" w:rsidTr="006E61B1">
        <w:tc>
          <w:tcPr>
            <w:tcW w:w="939" w:type="dxa"/>
            <w:tcMar>
              <w:left w:w="43" w:type="dxa"/>
              <w:right w:w="43" w:type="dxa"/>
            </w:tcMar>
          </w:tcPr>
          <w:p w14:paraId="1246A34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38</w:t>
            </w:r>
          </w:p>
        </w:tc>
        <w:tc>
          <w:tcPr>
            <w:tcW w:w="1703" w:type="dxa"/>
            <w:tcMar>
              <w:left w:w="43" w:type="dxa"/>
              <w:right w:w="43" w:type="dxa"/>
            </w:tcMar>
          </w:tcPr>
          <w:p w14:paraId="3AF38C5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Hemalatha R</w:t>
            </w:r>
          </w:p>
        </w:tc>
        <w:tc>
          <w:tcPr>
            <w:tcW w:w="2491" w:type="dxa"/>
            <w:tcMar>
              <w:left w:w="43" w:type="dxa"/>
              <w:right w:w="43" w:type="dxa"/>
            </w:tcMar>
          </w:tcPr>
          <w:p w14:paraId="2C5C283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Study of the Desi Raga-s of the Post-Ratnākara Period</w:t>
            </w:r>
          </w:p>
        </w:tc>
        <w:tc>
          <w:tcPr>
            <w:tcW w:w="1358" w:type="dxa"/>
            <w:tcMar>
              <w:left w:w="43" w:type="dxa"/>
              <w:right w:w="43" w:type="dxa"/>
            </w:tcMar>
          </w:tcPr>
          <w:p w14:paraId="667ED54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AC94A8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073D044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While Desiraga in Sangitaratnakara is a part of the Marga-Desi classification, in the later period this term comes under the Ghana-Naya-Desya classification of raga-s. This thesis focusses on this later class of Desiraga-s.</w:t>
            </w:r>
          </w:p>
        </w:tc>
        <w:tc>
          <w:tcPr>
            <w:tcW w:w="1053" w:type="dxa"/>
            <w:tcMar>
              <w:left w:w="43" w:type="dxa"/>
              <w:right w:w="43" w:type="dxa"/>
            </w:tcMar>
          </w:tcPr>
          <w:p w14:paraId="4ADA96A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01-08-2006</w:t>
            </w:r>
          </w:p>
        </w:tc>
      </w:tr>
      <w:tr w:rsidR="00F154B9" w:rsidRPr="003374C3" w14:paraId="50E0D572" w14:textId="77777777" w:rsidTr="006E61B1">
        <w:tc>
          <w:tcPr>
            <w:tcW w:w="939" w:type="dxa"/>
            <w:tcMar>
              <w:left w:w="43" w:type="dxa"/>
              <w:right w:w="43" w:type="dxa"/>
            </w:tcMar>
          </w:tcPr>
          <w:p w14:paraId="7DE0B24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39</w:t>
            </w:r>
          </w:p>
        </w:tc>
        <w:tc>
          <w:tcPr>
            <w:tcW w:w="1703" w:type="dxa"/>
            <w:tcMar>
              <w:left w:w="43" w:type="dxa"/>
              <w:right w:w="43" w:type="dxa"/>
            </w:tcMar>
          </w:tcPr>
          <w:p w14:paraId="3025624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Priyashri Venkat</w:t>
            </w:r>
          </w:p>
        </w:tc>
        <w:tc>
          <w:tcPr>
            <w:tcW w:w="2491" w:type="dxa"/>
            <w:tcMar>
              <w:left w:w="43" w:type="dxa"/>
              <w:right w:w="43" w:type="dxa"/>
            </w:tcMar>
          </w:tcPr>
          <w:p w14:paraId="253744A3"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An Analysis of a Bharatanatyam Composition - Relation Between Music, Drumming and Dance Movements</w:t>
            </w:r>
          </w:p>
        </w:tc>
        <w:tc>
          <w:tcPr>
            <w:tcW w:w="1358" w:type="dxa"/>
            <w:tcMar>
              <w:left w:w="43" w:type="dxa"/>
              <w:right w:w="43" w:type="dxa"/>
            </w:tcMar>
          </w:tcPr>
          <w:p w14:paraId="5450DFB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DA2E8F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and Dance</w:t>
            </w:r>
          </w:p>
        </w:tc>
        <w:tc>
          <w:tcPr>
            <w:tcW w:w="4582" w:type="dxa"/>
            <w:tcMar>
              <w:left w:w="43" w:type="dxa"/>
              <w:right w:w="43" w:type="dxa"/>
            </w:tcMar>
          </w:tcPr>
          <w:p w14:paraId="2DD006C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Dance, Music and Drumming being three disparate arts, this thesis, examines how dance becomes a homogeneous composite art form. Through an analysis of a Varnam, supported by graphic illustration of dance movements, the meeting point between the three arts have been brought out. Audio containing the rendering of the Varnam has been included.</w:t>
            </w:r>
          </w:p>
        </w:tc>
        <w:tc>
          <w:tcPr>
            <w:tcW w:w="1053" w:type="dxa"/>
            <w:tcMar>
              <w:left w:w="43" w:type="dxa"/>
              <w:right w:w="43" w:type="dxa"/>
            </w:tcMar>
          </w:tcPr>
          <w:p w14:paraId="20A0B8D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27-03-2007</w:t>
            </w:r>
          </w:p>
        </w:tc>
      </w:tr>
      <w:tr w:rsidR="00F154B9" w:rsidRPr="003374C3" w14:paraId="28949F04" w14:textId="77777777" w:rsidTr="006E61B1">
        <w:tc>
          <w:tcPr>
            <w:tcW w:w="939" w:type="dxa"/>
            <w:tcMar>
              <w:left w:w="43" w:type="dxa"/>
              <w:right w:w="43" w:type="dxa"/>
            </w:tcMar>
          </w:tcPr>
          <w:p w14:paraId="5C69441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40</w:t>
            </w:r>
          </w:p>
        </w:tc>
        <w:tc>
          <w:tcPr>
            <w:tcW w:w="1703" w:type="dxa"/>
            <w:tcMar>
              <w:left w:w="43" w:type="dxa"/>
              <w:right w:w="43" w:type="dxa"/>
            </w:tcMar>
          </w:tcPr>
          <w:p w14:paraId="4D66F43C"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01B48AA0"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Computer Music – FAQ</w:t>
            </w:r>
          </w:p>
        </w:tc>
        <w:tc>
          <w:tcPr>
            <w:tcW w:w="1358" w:type="dxa"/>
            <w:tcMar>
              <w:left w:w="43" w:type="dxa"/>
              <w:right w:w="43" w:type="dxa"/>
            </w:tcMar>
          </w:tcPr>
          <w:p w14:paraId="0636D40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0070B0F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and Computer</w:t>
            </w:r>
          </w:p>
        </w:tc>
        <w:tc>
          <w:tcPr>
            <w:tcW w:w="4582" w:type="dxa"/>
            <w:tcMar>
              <w:left w:w="43" w:type="dxa"/>
              <w:right w:w="43" w:type="dxa"/>
            </w:tcMar>
          </w:tcPr>
          <w:p w14:paraId="7E42BD5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Self explanatory</w:t>
            </w:r>
          </w:p>
        </w:tc>
        <w:tc>
          <w:tcPr>
            <w:tcW w:w="1053" w:type="dxa"/>
            <w:tcMar>
              <w:left w:w="43" w:type="dxa"/>
              <w:right w:w="43" w:type="dxa"/>
            </w:tcMar>
          </w:tcPr>
          <w:p w14:paraId="616631E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01-08-2006</w:t>
            </w:r>
          </w:p>
        </w:tc>
      </w:tr>
      <w:tr w:rsidR="00F154B9" w:rsidRPr="003374C3" w14:paraId="07201613" w14:textId="77777777" w:rsidTr="006E61B1">
        <w:tc>
          <w:tcPr>
            <w:tcW w:w="939" w:type="dxa"/>
            <w:tcMar>
              <w:left w:w="43" w:type="dxa"/>
              <w:right w:w="43" w:type="dxa"/>
            </w:tcMar>
          </w:tcPr>
          <w:p w14:paraId="68A5363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41</w:t>
            </w:r>
          </w:p>
        </w:tc>
        <w:tc>
          <w:tcPr>
            <w:tcW w:w="1703" w:type="dxa"/>
            <w:tcMar>
              <w:left w:w="43" w:type="dxa"/>
              <w:right w:w="43" w:type="dxa"/>
            </w:tcMar>
          </w:tcPr>
          <w:p w14:paraId="251DCD0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035022E0"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Thirukkural-777: A New Interpretation</w:t>
            </w:r>
          </w:p>
        </w:tc>
        <w:tc>
          <w:tcPr>
            <w:tcW w:w="1358" w:type="dxa"/>
            <w:tcMar>
              <w:left w:w="43" w:type="dxa"/>
              <w:right w:w="43" w:type="dxa"/>
            </w:tcMar>
          </w:tcPr>
          <w:p w14:paraId="345692D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784CF78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3BC2208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Thirukkural-777 has been given a new interpretation by the author bringing out the musical significance of the terms that had been overlooked by the earlier commentators. This zip file contains both the English and Tamizh versions.</w:t>
            </w:r>
          </w:p>
        </w:tc>
        <w:tc>
          <w:tcPr>
            <w:tcW w:w="1053" w:type="dxa"/>
            <w:tcMar>
              <w:left w:w="43" w:type="dxa"/>
              <w:right w:w="43" w:type="dxa"/>
            </w:tcMar>
          </w:tcPr>
          <w:p w14:paraId="2166FDB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16-09-2006</w:t>
            </w:r>
          </w:p>
        </w:tc>
      </w:tr>
      <w:tr w:rsidR="00F154B9" w:rsidRPr="003374C3" w14:paraId="439AE047" w14:textId="77777777" w:rsidTr="006E61B1">
        <w:tc>
          <w:tcPr>
            <w:tcW w:w="939" w:type="dxa"/>
            <w:tcMar>
              <w:left w:w="43" w:type="dxa"/>
              <w:right w:w="43" w:type="dxa"/>
            </w:tcMar>
          </w:tcPr>
          <w:p w14:paraId="74FB7A0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42</w:t>
            </w:r>
          </w:p>
        </w:tc>
        <w:tc>
          <w:tcPr>
            <w:tcW w:w="1703" w:type="dxa"/>
            <w:tcMar>
              <w:left w:w="43" w:type="dxa"/>
              <w:right w:w="43" w:type="dxa"/>
            </w:tcMar>
          </w:tcPr>
          <w:p w14:paraId="6E85D91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1FE6A3D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Caturdandiprakasika of Venkatamakhi</w:t>
            </w:r>
          </w:p>
        </w:tc>
        <w:tc>
          <w:tcPr>
            <w:tcW w:w="1358" w:type="dxa"/>
            <w:tcMar>
              <w:left w:w="43" w:type="dxa"/>
              <w:right w:w="43" w:type="dxa"/>
            </w:tcMar>
          </w:tcPr>
          <w:p w14:paraId="6E296B5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4608C852"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59F9BD3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Presents a brief account of the contents of the Samskrta text Caturdandiprakasika of Venkatamakhi</w:t>
            </w:r>
          </w:p>
        </w:tc>
        <w:tc>
          <w:tcPr>
            <w:tcW w:w="1053" w:type="dxa"/>
            <w:tcMar>
              <w:left w:w="43" w:type="dxa"/>
              <w:right w:w="43" w:type="dxa"/>
            </w:tcMar>
          </w:tcPr>
          <w:p w14:paraId="5CDDC9F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15-08-2006</w:t>
            </w:r>
          </w:p>
        </w:tc>
      </w:tr>
      <w:tr w:rsidR="00F154B9" w:rsidRPr="003374C3" w14:paraId="05B8906F" w14:textId="77777777" w:rsidTr="006E61B1">
        <w:tc>
          <w:tcPr>
            <w:tcW w:w="939" w:type="dxa"/>
            <w:tcMar>
              <w:left w:w="43" w:type="dxa"/>
              <w:right w:w="43" w:type="dxa"/>
            </w:tcMar>
          </w:tcPr>
          <w:p w14:paraId="279AD6D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43</w:t>
            </w:r>
          </w:p>
        </w:tc>
        <w:tc>
          <w:tcPr>
            <w:tcW w:w="1703" w:type="dxa"/>
            <w:tcMar>
              <w:left w:w="43" w:type="dxa"/>
              <w:right w:w="43" w:type="dxa"/>
            </w:tcMar>
          </w:tcPr>
          <w:p w14:paraId="7A2FCD4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16E3870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Tala-Dasa-Prana and Musicological problems in Present day Tala system.</w:t>
            </w:r>
          </w:p>
        </w:tc>
        <w:tc>
          <w:tcPr>
            <w:tcW w:w="1358" w:type="dxa"/>
            <w:tcMar>
              <w:left w:w="43" w:type="dxa"/>
              <w:right w:w="43" w:type="dxa"/>
            </w:tcMar>
          </w:tcPr>
          <w:p w14:paraId="31BF9D7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1F089F1F"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Concepts</w:t>
            </w:r>
          </w:p>
        </w:tc>
        <w:tc>
          <w:tcPr>
            <w:tcW w:w="4582" w:type="dxa"/>
            <w:tcMar>
              <w:left w:w="43" w:type="dxa"/>
              <w:right w:w="43" w:type="dxa"/>
            </w:tcMar>
          </w:tcPr>
          <w:p w14:paraId="28CD274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paper interprets the ten elements of Tala as explained in the music texts and on that background analyses the present day usage of these terms.</w:t>
            </w:r>
          </w:p>
        </w:tc>
        <w:tc>
          <w:tcPr>
            <w:tcW w:w="1053" w:type="dxa"/>
            <w:tcMar>
              <w:left w:w="43" w:type="dxa"/>
              <w:right w:w="43" w:type="dxa"/>
            </w:tcMar>
          </w:tcPr>
          <w:p w14:paraId="61689F6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15-08-2006</w:t>
            </w:r>
          </w:p>
        </w:tc>
      </w:tr>
      <w:tr w:rsidR="00F154B9" w:rsidRPr="003374C3" w14:paraId="75527F7A" w14:textId="77777777" w:rsidTr="006E61B1">
        <w:tc>
          <w:tcPr>
            <w:tcW w:w="939" w:type="dxa"/>
            <w:tcMar>
              <w:left w:w="43" w:type="dxa"/>
              <w:right w:w="43" w:type="dxa"/>
            </w:tcMar>
          </w:tcPr>
          <w:p w14:paraId="1489AD8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44</w:t>
            </w:r>
          </w:p>
        </w:tc>
        <w:tc>
          <w:tcPr>
            <w:tcW w:w="1703" w:type="dxa"/>
            <w:tcMar>
              <w:left w:w="43" w:type="dxa"/>
              <w:right w:w="43" w:type="dxa"/>
            </w:tcMar>
          </w:tcPr>
          <w:p w14:paraId="00D28DD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2897AE9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Sargam and Musical Conception in Karnataka System</w:t>
            </w:r>
          </w:p>
        </w:tc>
        <w:tc>
          <w:tcPr>
            <w:tcW w:w="1358" w:type="dxa"/>
            <w:tcMar>
              <w:left w:w="43" w:type="dxa"/>
              <w:right w:w="43" w:type="dxa"/>
            </w:tcMar>
          </w:tcPr>
          <w:p w14:paraId="5E10E57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940D892"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Concepts</w:t>
            </w:r>
          </w:p>
        </w:tc>
        <w:tc>
          <w:tcPr>
            <w:tcW w:w="4582" w:type="dxa"/>
            <w:tcMar>
              <w:left w:w="43" w:type="dxa"/>
              <w:right w:w="43" w:type="dxa"/>
            </w:tcMar>
          </w:tcPr>
          <w:p w14:paraId="57C1274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paper discusses the role of Sargam or sa, ri, ga, ma and other syllables as text and melodic material in Karnataka Music.</w:t>
            </w:r>
          </w:p>
        </w:tc>
        <w:tc>
          <w:tcPr>
            <w:tcW w:w="1053" w:type="dxa"/>
            <w:tcMar>
              <w:left w:w="43" w:type="dxa"/>
              <w:right w:w="43" w:type="dxa"/>
            </w:tcMar>
          </w:tcPr>
          <w:p w14:paraId="280C277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15-08-2006</w:t>
            </w:r>
          </w:p>
        </w:tc>
      </w:tr>
      <w:tr w:rsidR="00F154B9" w:rsidRPr="003374C3" w14:paraId="5228DB3B" w14:textId="77777777" w:rsidTr="006E61B1">
        <w:tc>
          <w:tcPr>
            <w:tcW w:w="939" w:type="dxa"/>
            <w:tcMar>
              <w:left w:w="43" w:type="dxa"/>
              <w:right w:w="43" w:type="dxa"/>
            </w:tcMar>
          </w:tcPr>
          <w:p w14:paraId="78F1729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45</w:t>
            </w:r>
          </w:p>
        </w:tc>
        <w:tc>
          <w:tcPr>
            <w:tcW w:w="1703" w:type="dxa"/>
            <w:tcMar>
              <w:left w:w="43" w:type="dxa"/>
              <w:right w:w="43" w:type="dxa"/>
            </w:tcMar>
          </w:tcPr>
          <w:p w14:paraId="61C4F94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&amp; Ramanathan</w:t>
            </w:r>
          </w:p>
        </w:tc>
        <w:tc>
          <w:tcPr>
            <w:tcW w:w="2491" w:type="dxa"/>
            <w:tcMar>
              <w:left w:w="43" w:type="dxa"/>
              <w:right w:w="43" w:type="dxa"/>
            </w:tcMar>
          </w:tcPr>
          <w:p w14:paraId="5C9BA8C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Science and Music vis-a-vis Science in Music</w:t>
            </w:r>
          </w:p>
        </w:tc>
        <w:tc>
          <w:tcPr>
            <w:tcW w:w="1358" w:type="dxa"/>
            <w:tcMar>
              <w:left w:w="43" w:type="dxa"/>
              <w:right w:w="43" w:type="dxa"/>
            </w:tcMar>
          </w:tcPr>
          <w:p w14:paraId="5AA5C20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411CFE1"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&amp; Science</w:t>
            </w:r>
          </w:p>
        </w:tc>
        <w:tc>
          <w:tcPr>
            <w:tcW w:w="4582" w:type="dxa"/>
            <w:tcMar>
              <w:left w:w="43" w:type="dxa"/>
              <w:right w:w="43" w:type="dxa"/>
            </w:tcMar>
          </w:tcPr>
          <w:p w14:paraId="5A60A0D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paper is an attempt to establish that Music is not a Science if ‘Sceince’ is taken in the sense as applied  to studies that are empirical in approach and are based on the scientific method.</w:t>
            </w:r>
          </w:p>
        </w:tc>
        <w:tc>
          <w:tcPr>
            <w:tcW w:w="1053" w:type="dxa"/>
            <w:tcMar>
              <w:left w:w="43" w:type="dxa"/>
              <w:right w:w="43" w:type="dxa"/>
            </w:tcMar>
          </w:tcPr>
          <w:p w14:paraId="4807112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16-09-2006</w:t>
            </w:r>
          </w:p>
        </w:tc>
      </w:tr>
      <w:tr w:rsidR="00F154B9" w:rsidRPr="003374C3" w14:paraId="421F8F9C" w14:textId="77777777" w:rsidTr="006E61B1">
        <w:tc>
          <w:tcPr>
            <w:tcW w:w="939" w:type="dxa"/>
            <w:tcMar>
              <w:left w:w="43" w:type="dxa"/>
              <w:right w:w="43" w:type="dxa"/>
            </w:tcMar>
          </w:tcPr>
          <w:p w14:paraId="046F41C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49</w:t>
            </w:r>
          </w:p>
        </w:tc>
        <w:tc>
          <w:tcPr>
            <w:tcW w:w="1703" w:type="dxa"/>
            <w:tcMar>
              <w:left w:w="43" w:type="dxa"/>
              <w:right w:w="43" w:type="dxa"/>
            </w:tcMar>
          </w:tcPr>
          <w:p w14:paraId="3B3B0C8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635BF7A5"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Thirukkural-821: A New Interpretation (Eng &amp; Tam)</w:t>
            </w:r>
          </w:p>
        </w:tc>
        <w:tc>
          <w:tcPr>
            <w:tcW w:w="1358" w:type="dxa"/>
            <w:tcMar>
              <w:left w:w="43" w:type="dxa"/>
              <w:right w:w="43" w:type="dxa"/>
            </w:tcMar>
          </w:tcPr>
          <w:p w14:paraId="5A38710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254C53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491F17F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Thirukkural-821 has been given a new interpretation by the author bringing out the musical significance of the </w:t>
            </w:r>
            <w:r w:rsidRPr="003374C3">
              <w:rPr>
                <w:rFonts w:ascii="Arial Unicode MS" w:eastAsia="Arial Unicode MS" w:hAnsi="Arial Unicode MS" w:cs="Arial Unicode MS"/>
                <w:sz w:val="18"/>
                <w:szCs w:val="18"/>
              </w:rPr>
              <w:lastRenderedPageBreak/>
              <w:t>terms that had been overlooked by the earlier commentators. This zip file contains both the English and Tamizh versions.</w:t>
            </w:r>
          </w:p>
        </w:tc>
        <w:tc>
          <w:tcPr>
            <w:tcW w:w="1053" w:type="dxa"/>
            <w:tcMar>
              <w:left w:w="43" w:type="dxa"/>
              <w:right w:w="43" w:type="dxa"/>
            </w:tcMar>
          </w:tcPr>
          <w:p w14:paraId="48E6322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16-09-2006</w:t>
            </w:r>
          </w:p>
        </w:tc>
      </w:tr>
      <w:tr w:rsidR="00F154B9" w:rsidRPr="003374C3" w14:paraId="659A7B13" w14:textId="77777777" w:rsidTr="006E61B1">
        <w:tc>
          <w:tcPr>
            <w:tcW w:w="939" w:type="dxa"/>
            <w:tcMar>
              <w:left w:w="43" w:type="dxa"/>
              <w:right w:w="43" w:type="dxa"/>
            </w:tcMar>
          </w:tcPr>
          <w:p w14:paraId="4FD5346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50</w:t>
            </w:r>
          </w:p>
        </w:tc>
        <w:tc>
          <w:tcPr>
            <w:tcW w:w="1703" w:type="dxa"/>
            <w:tcMar>
              <w:left w:w="43" w:type="dxa"/>
              <w:right w:w="43" w:type="dxa"/>
            </w:tcMar>
          </w:tcPr>
          <w:p w14:paraId="4148405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14:paraId="0BDA0DA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Natyasastra &amp; Abhinavabharati 29th Chapter Translation – 3 files</w:t>
            </w:r>
          </w:p>
        </w:tc>
        <w:tc>
          <w:tcPr>
            <w:tcW w:w="1358" w:type="dxa"/>
            <w:tcMar>
              <w:left w:w="43" w:type="dxa"/>
              <w:right w:w="43" w:type="dxa"/>
            </w:tcMar>
          </w:tcPr>
          <w:p w14:paraId="474B49D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E5B919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09ED56A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 and English Translation of the 29th Chapter of Natyasastra of Bharata with the Abhinavabharati commentary of Abhinavagupta with a separate note on translation.</w:t>
            </w:r>
          </w:p>
        </w:tc>
        <w:tc>
          <w:tcPr>
            <w:tcW w:w="1053" w:type="dxa"/>
            <w:tcMar>
              <w:left w:w="43" w:type="dxa"/>
              <w:right w:w="43" w:type="dxa"/>
            </w:tcMar>
          </w:tcPr>
          <w:p w14:paraId="7122F83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16-09-2006</w:t>
            </w:r>
          </w:p>
        </w:tc>
      </w:tr>
      <w:tr w:rsidR="00F154B9" w:rsidRPr="003374C3" w14:paraId="6ED60D81" w14:textId="77777777" w:rsidTr="006E61B1">
        <w:tc>
          <w:tcPr>
            <w:tcW w:w="939" w:type="dxa"/>
            <w:tcMar>
              <w:left w:w="43" w:type="dxa"/>
              <w:right w:w="43" w:type="dxa"/>
            </w:tcMar>
          </w:tcPr>
          <w:p w14:paraId="72708135"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53</w:t>
            </w:r>
          </w:p>
        </w:tc>
        <w:tc>
          <w:tcPr>
            <w:tcW w:w="1703" w:type="dxa"/>
            <w:tcMar>
              <w:left w:w="43" w:type="dxa"/>
              <w:right w:w="43" w:type="dxa"/>
            </w:tcMar>
          </w:tcPr>
          <w:p w14:paraId="6119D160"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14:paraId="36824B4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Natyasastra &amp; Abhinavabharati 30</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Chapter Translation </w:t>
            </w:r>
          </w:p>
        </w:tc>
        <w:tc>
          <w:tcPr>
            <w:tcW w:w="1358" w:type="dxa"/>
            <w:tcMar>
              <w:left w:w="43" w:type="dxa"/>
              <w:right w:w="43" w:type="dxa"/>
            </w:tcMar>
          </w:tcPr>
          <w:p w14:paraId="3F8EE93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6895B79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52B05F0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 and English Translation of the 30th Chapter of Natyasastra of Bharata with the Abhinavabharati commentary of Abhinavagupta in two files with a separate note on translation.</w:t>
            </w:r>
          </w:p>
        </w:tc>
        <w:tc>
          <w:tcPr>
            <w:tcW w:w="1053" w:type="dxa"/>
            <w:tcMar>
              <w:left w:w="43" w:type="dxa"/>
              <w:right w:w="43" w:type="dxa"/>
            </w:tcMar>
          </w:tcPr>
          <w:p w14:paraId="5339E36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16-09-2006</w:t>
            </w:r>
          </w:p>
        </w:tc>
      </w:tr>
      <w:tr w:rsidR="00F154B9" w:rsidRPr="003374C3" w14:paraId="6ADB7784" w14:textId="77777777" w:rsidTr="006E61B1">
        <w:tc>
          <w:tcPr>
            <w:tcW w:w="939" w:type="dxa"/>
            <w:tcMar>
              <w:left w:w="43" w:type="dxa"/>
              <w:right w:w="43" w:type="dxa"/>
            </w:tcMar>
          </w:tcPr>
          <w:p w14:paraId="24D1105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54</w:t>
            </w:r>
          </w:p>
        </w:tc>
        <w:tc>
          <w:tcPr>
            <w:tcW w:w="1703" w:type="dxa"/>
            <w:tcMar>
              <w:left w:w="43" w:type="dxa"/>
              <w:right w:w="43" w:type="dxa"/>
            </w:tcMar>
          </w:tcPr>
          <w:p w14:paraId="036BB00C"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554D6DD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Vadi-Samvadi-Vivadi-Anuvadi-Svara-s</w:t>
            </w:r>
          </w:p>
        </w:tc>
        <w:tc>
          <w:tcPr>
            <w:tcW w:w="1358" w:type="dxa"/>
            <w:tcMar>
              <w:left w:w="43" w:type="dxa"/>
              <w:right w:w="43" w:type="dxa"/>
            </w:tcMar>
          </w:tcPr>
          <w:p w14:paraId="167A99E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786F2ED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14:paraId="5C65254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meaning of the four terms, Vadi, Samvadi, Vivadi and Anuvadi have been discussed as presented in the theoretical works from ancient to modern period.</w:t>
            </w:r>
          </w:p>
        </w:tc>
        <w:tc>
          <w:tcPr>
            <w:tcW w:w="1053" w:type="dxa"/>
            <w:tcMar>
              <w:left w:w="43" w:type="dxa"/>
              <w:right w:w="43" w:type="dxa"/>
            </w:tcMar>
          </w:tcPr>
          <w:p w14:paraId="2F54FF8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14:paraId="05C0E87C" w14:textId="77777777" w:rsidTr="006E61B1">
        <w:tc>
          <w:tcPr>
            <w:tcW w:w="939" w:type="dxa"/>
            <w:tcMar>
              <w:left w:w="43" w:type="dxa"/>
              <w:right w:w="43" w:type="dxa"/>
            </w:tcMar>
          </w:tcPr>
          <w:p w14:paraId="0084F9D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60</w:t>
            </w:r>
          </w:p>
        </w:tc>
        <w:tc>
          <w:tcPr>
            <w:tcW w:w="1703" w:type="dxa"/>
            <w:tcMar>
              <w:left w:w="43" w:type="dxa"/>
              <w:right w:w="43" w:type="dxa"/>
            </w:tcMar>
          </w:tcPr>
          <w:p w14:paraId="0872775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Vijayakumar Alathoor</w:t>
            </w:r>
          </w:p>
        </w:tc>
        <w:tc>
          <w:tcPr>
            <w:tcW w:w="2491" w:type="dxa"/>
            <w:tcMar>
              <w:left w:w="43" w:type="dxa"/>
              <w:right w:w="43" w:type="dxa"/>
            </w:tcMar>
          </w:tcPr>
          <w:p w14:paraId="2A5824B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Chandas for Musicians</w:t>
            </w:r>
          </w:p>
        </w:tc>
        <w:tc>
          <w:tcPr>
            <w:tcW w:w="1358" w:type="dxa"/>
            <w:tcMar>
              <w:left w:w="43" w:type="dxa"/>
              <w:right w:w="43" w:type="dxa"/>
            </w:tcMar>
          </w:tcPr>
          <w:p w14:paraId="128527A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194E34F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14:paraId="68522E3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article explains the basic principles underlying Chandas in Sahitya of songs and gives guidelines to music for correct pronounciation.</w:t>
            </w:r>
          </w:p>
        </w:tc>
        <w:tc>
          <w:tcPr>
            <w:tcW w:w="1053" w:type="dxa"/>
            <w:tcMar>
              <w:left w:w="43" w:type="dxa"/>
              <w:right w:w="43" w:type="dxa"/>
            </w:tcMar>
          </w:tcPr>
          <w:p w14:paraId="33C41E0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14:paraId="5B7D3CB9" w14:textId="77777777" w:rsidTr="006E61B1">
        <w:tc>
          <w:tcPr>
            <w:tcW w:w="939" w:type="dxa"/>
            <w:tcMar>
              <w:left w:w="43" w:type="dxa"/>
              <w:right w:w="43" w:type="dxa"/>
            </w:tcMar>
          </w:tcPr>
          <w:p w14:paraId="54A38CC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61</w:t>
            </w:r>
          </w:p>
        </w:tc>
        <w:tc>
          <w:tcPr>
            <w:tcW w:w="1703" w:type="dxa"/>
            <w:tcMar>
              <w:left w:w="43" w:type="dxa"/>
              <w:right w:w="43" w:type="dxa"/>
            </w:tcMar>
          </w:tcPr>
          <w:p w14:paraId="215C7CD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742D458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Inai-Kilai-Pagai-Natpu-Tanam (Tamizh)</w:t>
            </w:r>
          </w:p>
        </w:tc>
        <w:tc>
          <w:tcPr>
            <w:tcW w:w="1358" w:type="dxa"/>
            <w:tcMar>
              <w:left w:w="43" w:type="dxa"/>
              <w:right w:w="43" w:type="dxa"/>
            </w:tcMar>
          </w:tcPr>
          <w:p w14:paraId="07D2141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15925C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14:paraId="740BD77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Interpretation of these terms in Ancient Tamizh music texts that are the counterparts of Vadi-Samvadi etc. of the Samskrta tradition and of the Sonance-Consonance etc. of Western music.</w:t>
            </w:r>
          </w:p>
        </w:tc>
        <w:tc>
          <w:tcPr>
            <w:tcW w:w="1053" w:type="dxa"/>
            <w:tcMar>
              <w:left w:w="43" w:type="dxa"/>
              <w:right w:w="43" w:type="dxa"/>
            </w:tcMar>
          </w:tcPr>
          <w:p w14:paraId="0556516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14:paraId="525A26F9" w14:textId="77777777" w:rsidTr="006E61B1">
        <w:tc>
          <w:tcPr>
            <w:tcW w:w="939" w:type="dxa"/>
            <w:tcMar>
              <w:left w:w="43" w:type="dxa"/>
              <w:right w:w="43" w:type="dxa"/>
            </w:tcMar>
          </w:tcPr>
          <w:p w14:paraId="6E8F656A"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62</w:t>
            </w:r>
          </w:p>
        </w:tc>
        <w:tc>
          <w:tcPr>
            <w:tcW w:w="1703" w:type="dxa"/>
            <w:tcMar>
              <w:left w:w="43" w:type="dxa"/>
              <w:right w:w="43" w:type="dxa"/>
            </w:tcMar>
          </w:tcPr>
          <w:p w14:paraId="0E32760B"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40E7321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Bharatidasanum Tamizhisaiyum (Tamizh)</w:t>
            </w:r>
          </w:p>
        </w:tc>
        <w:tc>
          <w:tcPr>
            <w:tcW w:w="1358" w:type="dxa"/>
            <w:tcMar>
              <w:left w:w="43" w:type="dxa"/>
              <w:right w:w="43" w:type="dxa"/>
            </w:tcMar>
          </w:tcPr>
          <w:p w14:paraId="0078F7F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BCCA7C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14:paraId="354C4A5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An account of the contribution of Bharatidasan to Tamizh songs who is otherwise is a well-known poet.</w:t>
            </w:r>
          </w:p>
        </w:tc>
        <w:tc>
          <w:tcPr>
            <w:tcW w:w="1053" w:type="dxa"/>
            <w:tcMar>
              <w:left w:w="43" w:type="dxa"/>
              <w:right w:w="43" w:type="dxa"/>
            </w:tcMar>
          </w:tcPr>
          <w:p w14:paraId="4ACDC06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14:paraId="4FC81041" w14:textId="77777777" w:rsidTr="006E61B1">
        <w:tc>
          <w:tcPr>
            <w:tcW w:w="939" w:type="dxa"/>
            <w:tcMar>
              <w:left w:w="43" w:type="dxa"/>
              <w:right w:w="43" w:type="dxa"/>
            </w:tcMar>
          </w:tcPr>
          <w:p w14:paraId="6796013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63</w:t>
            </w:r>
          </w:p>
        </w:tc>
        <w:tc>
          <w:tcPr>
            <w:tcW w:w="1703" w:type="dxa"/>
            <w:tcMar>
              <w:left w:w="43" w:type="dxa"/>
              <w:right w:w="43" w:type="dxa"/>
            </w:tcMar>
          </w:tcPr>
          <w:p w14:paraId="00B95DE5"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6253D588"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Thirukkural-118: A New Interpretation (Eng &amp; Tam)</w:t>
            </w:r>
          </w:p>
        </w:tc>
        <w:tc>
          <w:tcPr>
            <w:tcW w:w="1358" w:type="dxa"/>
            <w:tcMar>
              <w:left w:w="43" w:type="dxa"/>
              <w:right w:w="43" w:type="dxa"/>
            </w:tcMar>
          </w:tcPr>
          <w:p w14:paraId="4533BD3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6CEEC11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1E73897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Thirukkural-118 has been given a new interpretation by the author bringing out the musical significance of the terms that had been overlooked by the earlier commentators. This zip file contains both the English and Tamizh versions.</w:t>
            </w:r>
          </w:p>
        </w:tc>
        <w:tc>
          <w:tcPr>
            <w:tcW w:w="1053" w:type="dxa"/>
            <w:tcMar>
              <w:left w:w="43" w:type="dxa"/>
              <w:right w:w="43" w:type="dxa"/>
            </w:tcMar>
          </w:tcPr>
          <w:p w14:paraId="516CA37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16-09-2006</w:t>
            </w:r>
          </w:p>
        </w:tc>
      </w:tr>
      <w:tr w:rsidR="00F154B9" w:rsidRPr="003374C3" w14:paraId="03710600" w14:textId="77777777" w:rsidTr="006E61B1">
        <w:tc>
          <w:tcPr>
            <w:tcW w:w="939" w:type="dxa"/>
            <w:tcMar>
              <w:left w:w="43" w:type="dxa"/>
              <w:right w:w="43" w:type="dxa"/>
            </w:tcMar>
          </w:tcPr>
          <w:p w14:paraId="4924696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64</w:t>
            </w:r>
          </w:p>
        </w:tc>
        <w:tc>
          <w:tcPr>
            <w:tcW w:w="1703" w:type="dxa"/>
            <w:tcMar>
              <w:left w:w="43" w:type="dxa"/>
              <w:right w:w="43" w:type="dxa"/>
            </w:tcMar>
          </w:tcPr>
          <w:p w14:paraId="14EC5B7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4A7D2C1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Improvisation in Karnataka Music</w:t>
            </w:r>
          </w:p>
        </w:tc>
        <w:tc>
          <w:tcPr>
            <w:tcW w:w="1358" w:type="dxa"/>
            <w:tcMar>
              <w:left w:w="43" w:type="dxa"/>
              <w:right w:w="43" w:type="dxa"/>
            </w:tcMar>
          </w:tcPr>
          <w:p w14:paraId="3F12062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1824FF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14:paraId="6F43B6F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An article on Improvisation or the Manodharma aspect of contemporary South Indian Music</w:t>
            </w:r>
          </w:p>
        </w:tc>
        <w:tc>
          <w:tcPr>
            <w:tcW w:w="1053" w:type="dxa"/>
            <w:tcMar>
              <w:left w:w="43" w:type="dxa"/>
              <w:right w:w="43" w:type="dxa"/>
            </w:tcMar>
          </w:tcPr>
          <w:p w14:paraId="13CEE69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14:paraId="1E4BFB85" w14:textId="77777777" w:rsidTr="006E61B1">
        <w:tc>
          <w:tcPr>
            <w:tcW w:w="939" w:type="dxa"/>
            <w:tcMar>
              <w:left w:w="43" w:type="dxa"/>
              <w:right w:w="43" w:type="dxa"/>
            </w:tcMar>
          </w:tcPr>
          <w:p w14:paraId="21FFEAFE"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65</w:t>
            </w:r>
          </w:p>
        </w:tc>
        <w:tc>
          <w:tcPr>
            <w:tcW w:w="1703" w:type="dxa"/>
            <w:tcMar>
              <w:left w:w="43" w:type="dxa"/>
              <w:right w:w="43" w:type="dxa"/>
            </w:tcMar>
          </w:tcPr>
          <w:p w14:paraId="71E6E691"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Subramanian M</w:t>
            </w:r>
          </w:p>
        </w:tc>
        <w:tc>
          <w:tcPr>
            <w:tcW w:w="2491" w:type="dxa"/>
            <w:tcMar>
              <w:left w:w="43" w:type="dxa"/>
              <w:right w:w="43" w:type="dxa"/>
            </w:tcMar>
          </w:tcPr>
          <w:p w14:paraId="42282FC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lang w:val="en-GB"/>
              </w:rPr>
              <w:t>The 'Maya' of Pitch and Frequency</w:t>
            </w:r>
          </w:p>
        </w:tc>
        <w:tc>
          <w:tcPr>
            <w:tcW w:w="1358" w:type="dxa"/>
            <w:tcMar>
              <w:left w:w="43" w:type="dxa"/>
              <w:right w:w="43" w:type="dxa"/>
            </w:tcMar>
          </w:tcPr>
          <w:p w14:paraId="1ABDBCB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hint="eastAsia"/>
                <w:sz w:val="18"/>
                <w:szCs w:val="18"/>
              </w:rPr>
              <w:t>Research</w:t>
            </w:r>
          </w:p>
        </w:tc>
        <w:tc>
          <w:tcPr>
            <w:tcW w:w="1122" w:type="dxa"/>
            <w:tcMar>
              <w:left w:w="43" w:type="dxa"/>
              <w:right w:w="43" w:type="dxa"/>
            </w:tcMar>
          </w:tcPr>
          <w:p w14:paraId="7BFE512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&amp; Science</w:t>
            </w:r>
          </w:p>
        </w:tc>
        <w:tc>
          <w:tcPr>
            <w:tcW w:w="4582" w:type="dxa"/>
            <w:tcMar>
              <w:left w:w="43" w:type="dxa"/>
              <w:right w:w="43" w:type="dxa"/>
            </w:tcMar>
          </w:tcPr>
          <w:p w14:paraId="667C7C11" w14:textId="77777777" w:rsidR="00F154B9" w:rsidRPr="003374C3" w:rsidRDefault="00F154B9" w:rsidP="00BC2000">
            <w:pPr>
              <w:tabs>
                <w:tab w:val="left" w:pos="7272"/>
              </w:tabs>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lang w:val="en-GB"/>
              </w:rPr>
              <w:t xml:space="preserve">The frequencies of notes do not decide everything in a musical system like Carnatic Music which is heavily phrase oriented and in which movements between and </w:t>
            </w:r>
            <w:r w:rsidRPr="003374C3">
              <w:rPr>
                <w:rFonts w:ascii="Arial Unicode MS" w:eastAsia="Arial Unicode MS" w:hAnsi="Arial Unicode MS" w:cs="Arial Unicode MS"/>
                <w:sz w:val="18"/>
                <w:szCs w:val="18"/>
                <w:lang w:val="en-GB"/>
              </w:rPr>
              <w:lastRenderedPageBreak/>
              <w:t>around notes take a lion's share compared to steady notes.</w:t>
            </w:r>
          </w:p>
        </w:tc>
        <w:tc>
          <w:tcPr>
            <w:tcW w:w="1053" w:type="dxa"/>
            <w:tcMar>
              <w:left w:w="43" w:type="dxa"/>
              <w:right w:w="43" w:type="dxa"/>
            </w:tcMar>
          </w:tcPr>
          <w:p w14:paraId="50B080D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01-03-2007</w:t>
            </w:r>
          </w:p>
        </w:tc>
      </w:tr>
      <w:tr w:rsidR="00F154B9" w:rsidRPr="003374C3" w14:paraId="67C55E21" w14:textId="77777777" w:rsidTr="006E61B1">
        <w:tc>
          <w:tcPr>
            <w:tcW w:w="939" w:type="dxa"/>
            <w:tcMar>
              <w:left w:w="43" w:type="dxa"/>
              <w:right w:w="43" w:type="dxa"/>
            </w:tcMar>
          </w:tcPr>
          <w:p w14:paraId="63FCEC5D"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66</w:t>
            </w:r>
          </w:p>
        </w:tc>
        <w:tc>
          <w:tcPr>
            <w:tcW w:w="1703" w:type="dxa"/>
            <w:tcMar>
              <w:left w:w="43" w:type="dxa"/>
              <w:right w:w="43" w:type="dxa"/>
            </w:tcMar>
          </w:tcPr>
          <w:p w14:paraId="79049DD3"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Jayalakshmi R.S.</w:t>
            </w:r>
          </w:p>
        </w:tc>
        <w:tc>
          <w:tcPr>
            <w:tcW w:w="2491" w:type="dxa"/>
            <w:tcMar>
              <w:left w:w="43" w:type="dxa"/>
              <w:right w:w="43" w:type="dxa"/>
            </w:tcMar>
          </w:tcPr>
          <w:p w14:paraId="4127930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Teaching Methodology for Tānam</w:t>
            </w:r>
          </w:p>
        </w:tc>
        <w:tc>
          <w:tcPr>
            <w:tcW w:w="1358" w:type="dxa"/>
            <w:tcMar>
              <w:left w:w="43" w:type="dxa"/>
              <w:right w:w="43" w:type="dxa"/>
            </w:tcMar>
          </w:tcPr>
          <w:p w14:paraId="2640324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07D4E91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14:paraId="0DFEEC6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Use of right hand fingers for plucking is an important aspect of Tanam playing in Vina. Alternating plucking of main playing strings by fore-finger and middle-finger and that of tala string by little finger dominates tanam. The scholar suggests a method of using the syllables of meaningful text for practising tanam.</w:t>
            </w:r>
          </w:p>
        </w:tc>
        <w:tc>
          <w:tcPr>
            <w:tcW w:w="1053" w:type="dxa"/>
            <w:tcMar>
              <w:left w:w="43" w:type="dxa"/>
              <w:right w:w="43" w:type="dxa"/>
            </w:tcMar>
          </w:tcPr>
          <w:p w14:paraId="07BFE51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28-03-2007</w:t>
            </w:r>
          </w:p>
        </w:tc>
      </w:tr>
      <w:tr w:rsidR="00F154B9" w:rsidRPr="003374C3" w14:paraId="40006DF4" w14:textId="77777777" w:rsidTr="006E61B1">
        <w:tc>
          <w:tcPr>
            <w:tcW w:w="939" w:type="dxa"/>
            <w:tcMar>
              <w:left w:w="43" w:type="dxa"/>
              <w:right w:w="43" w:type="dxa"/>
            </w:tcMar>
          </w:tcPr>
          <w:p w14:paraId="19B8F49A"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67</w:t>
            </w:r>
          </w:p>
        </w:tc>
        <w:tc>
          <w:tcPr>
            <w:tcW w:w="1703" w:type="dxa"/>
            <w:tcMar>
              <w:left w:w="43" w:type="dxa"/>
              <w:right w:w="43" w:type="dxa"/>
            </w:tcMar>
          </w:tcPr>
          <w:p w14:paraId="678C7EE6"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Jayalakshmi R.S.</w:t>
            </w:r>
          </w:p>
        </w:tc>
        <w:tc>
          <w:tcPr>
            <w:tcW w:w="2491" w:type="dxa"/>
            <w:tcMar>
              <w:left w:w="43" w:type="dxa"/>
              <w:right w:w="43" w:type="dxa"/>
            </w:tcMar>
          </w:tcPr>
          <w:p w14:paraId="13ED3E4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Bharatasenapatiyam (Eng &amp; Tam)</w:t>
            </w:r>
          </w:p>
        </w:tc>
        <w:tc>
          <w:tcPr>
            <w:tcW w:w="1358" w:type="dxa"/>
            <w:tcMar>
              <w:left w:w="43" w:type="dxa"/>
              <w:right w:w="43" w:type="dxa"/>
            </w:tcMar>
          </w:tcPr>
          <w:p w14:paraId="0F7B2C3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035D296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280B31C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text in written in Tamizh in the post 16</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century period that combines the early Tamizh tradition and the later developments in the Dravidian region. The write up in both Tamizh and English have been presented.</w:t>
            </w:r>
          </w:p>
        </w:tc>
        <w:tc>
          <w:tcPr>
            <w:tcW w:w="1053" w:type="dxa"/>
            <w:tcMar>
              <w:left w:w="43" w:type="dxa"/>
              <w:right w:w="43" w:type="dxa"/>
            </w:tcMar>
          </w:tcPr>
          <w:p w14:paraId="5082ABAA"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30-03-2007</w:t>
            </w:r>
          </w:p>
        </w:tc>
      </w:tr>
      <w:tr w:rsidR="00F154B9" w:rsidRPr="003374C3" w14:paraId="3D61F3FB" w14:textId="77777777" w:rsidTr="006E61B1">
        <w:tc>
          <w:tcPr>
            <w:tcW w:w="939" w:type="dxa"/>
            <w:tcMar>
              <w:left w:w="43" w:type="dxa"/>
              <w:right w:w="43" w:type="dxa"/>
            </w:tcMar>
          </w:tcPr>
          <w:p w14:paraId="6B86F145"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68</w:t>
            </w:r>
          </w:p>
        </w:tc>
        <w:tc>
          <w:tcPr>
            <w:tcW w:w="1703" w:type="dxa"/>
            <w:tcMar>
              <w:left w:w="43" w:type="dxa"/>
              <w:right w:w="43" w:type="dxa"/>
            </w:tcMar>
          </w:tcPr>
          <w:p w14:paraId="32E2D6C8"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Jayalakshmi R.S.</w:t>
            </w:r>
          </w:p>
        </w:tc>
        <w:tc>
          <w:tcPr>
            <w:tcW w:w="2491" w:type="dxa"/>
            <w:tcMar>
              <w:left w:w="43" w:type="dxa"/>
              <w:right w:w="43" w:type="dxa"/>
            </w:tcMar>
          </w:tcPr>
          <w:p w14:paraId="4356941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Bharatacattiram (Eng &amp; Tam)</w:t>
            </w:r>
          </w:p>
        </w:tc>
        <w:tc>
          <w:tcPr>
            <w:tcW w:w="1358" w:type="dxa"/>
            <w:tcMar>
              <w:left w:w="43" w:type="dxa"/>
              <w:right w:w="43" w:type="dxa"/>
            </w:tcMar>
          </w:tcPr>
          <w:p w14:paraId="6B7C239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146E9E5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72BD4FE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text in written in Tamizh in the post 16</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century period that combines the early Tamizh tradition and the later developments in the Dravidian region. The write up in both Tamizh and English have been presented.</w:t>
            </w:r>
          </w:p>
        </w:tc>
        <w:tc>
          <w:tcPr>
            <w:tcW w:w="1053" w:type="dxa"/>
            <w:tcMar>
              <w:left w:w="43" w:type="dxa"/>
              <w:right w:w="43" w:type="dxa"/>
            </w:tcMar>
          </w:tcPr>
          <w:p w14:paraId="63AEA0F6"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30-03-2007</w:t>
            </w:r>
          </w:p>
        </w:tc>
      </w:tr>
      <w:tr w:rsidR="00F154B9" w:rsidRPr="003374C3" w14:paraId="2653CA08" w14:textId="77777777" w:rsidTr="006E61B1">
        <w:tc>
          <w:tcPr>
            <w:tcW w:w="939" w:type="dxa"/>
            <w:tcMar>
              <w:left w:w="43" w:type="dxa"/>
              <w:right w:w="43" w:type="dxa"/>
            </w:tcMar>
          </w:tcPr>
          <w:p w14:paraId="71D9AC43"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69</w:t>
            </w:r>
          </w:p>
        </w:tc>
        <w:tc>
          <w:tcPr>
            <w:tcW w:w="1703" w:type="dxa"/>
            <w:tcMar>
              <w:left w:w="43" w:type="dxa"/>
              <w:right w:w="43" w:type="dxa"/>
            </w:tcMar>
          </w:tcPr>
          <w:p w14:paraId="46B27C80"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Jayalakshmi R.S.</w:t>
            </w:r>
          </w:p>
        </w:tc>
        <w:tc>
          <w:tcPr>
            <w:tcW w:w="2491" w:type="dxa"/>
            <w:tcMar>
              <w:left w:w="43" w:type="dxa"/>
              <w:right w:w="43" w:type="dxa"/>
            </w:tcMar>
          </w:tcPr>
          <w:p w14:paraId="485F259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Mahabharatacudamani (Eng &amp; Tam)</w:t>
            </w:r>
          </w:p>
        </w:tc>
        <w:tc>
          <w:tcPr>
            <w:tcW w:w="1358" w:type="dxa"/>
            <w:tcMar>
              <w:left w:w="43" w:type="dxa"/>
              <w:right w:w="43" w:type="dxa"/>
            </w:tcMar>
          </w:tcPr>
          <w:p w14:paraId="0531418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4DABE30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5631A7E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text in written in Tamizh in the post 16</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century period that combines the early Tamizh tradition and the later developments in the Dravidian region. The write up in both Tamizh and English have been presented.</w:t>
            </w:r>
          </w:p>
        </w:tc>
        <w:tc>
          <w:tcPr>
            <w:tcW w:w="1053" w:type="dxa"/>
            <w:tcMar>
              <w:left w:w="43" w:type="dxa"/>
              <w:right w:w="43" w:type="dxa"/>
            </w:tcMar>
          </w:tcPr>
          <w:p w14:paraId="4A046998"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30-03-2007</w:t>
            </w:r>
          </w:p>
        </w:tc>
      </w:tr>
      <w:tr w:rsidR="00F154B9" w:rsidRPr="003374C3" w14:paraId="001614F6" w14:textId="77777777" w:rsidTr="006E61B1">
        <w:tc>
          <w:tcPr>
            <w:tcW w:w="939" w:type="dxa"/>
            <w:tcMar>
              <w:left w:w="43" w:type="dxa"/>
              <w:right w:w="43" w:type="dxa"/>
            </w:tcMar>
          </w:tcPr>
          <w:p w14:paraId="777A584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70</w:t>
            </w:r>
          </w:p>
        </w:tc>
        <w:tc>
          <w:tcPr>
            <w:tcW w:w="1703" w:type="dxa"/>
            <w:tcMar>
              <w:left w:w="43" w:type="dxa"/>
              <w:right w:w="43" w:type="dxa"/>
            </w:tcMar>
          </w:tcPr>
          <w:p w14:paraId="2B990DDC"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Jayalakshmi R.S.</w:t>
            </w:r>
          </w:p>
        </w:tc>
        <w:tc>
          <w:tcPr>
            <w:tcW w:w="2491" w:type="dxa"/>
            <w:tcMar>
              <w:left w:w="43" w:type="dxa"/>
              <w:right w:w="43" w:type="dxa"/>
            </w:tcMar>
          </w:tcPr>
          <w:p w14:paraId="29B56CC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Gamaka-s in Sangita-sampradaya-pradarsini (Tamizh)</w:t>
            </w:r>
          </w:p>
        </w:tc>
        <w:tc>
          <w:tcPr>
            <w:tcW w:w="1358" w:type="dxa"/>
            <w:tcMar>
              <w:left w:w="43" w:type="dxa"/>
              <w:right w:w="43" w:type="dxa"/>
            </w:tcMar>
          </w:tcPr>
          <w:p w14:paraId="301B603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54802B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14:paraId="569CF84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This is the Ph.d. dissertation of Dr. R.S.Jayalakshmi, in Tamizh titled, "Subbarama Dikshitarin Sangita-sampradaya-pradasini-yil Vilakkappattulla Gamakangal" (Gamakas explained in Sangita-sampradaya-pradarsini of Subbarama Diksitar’). The work seeks to understand and interpret the Gamaka-s as explained by Subbarama Dikshitar and is accompanied by audio illustrations. </w:t>
            </w:r>
          </w:p>
        </w:tc>
        <w:tc>
          <w:tcPr>
            <w:tcW w:w="1053" w:type="dxa"/>
            <w:tcMar>
              <w:left w:w="43" w:type="dxa"/>
              <w:right w:w="43" w:type="dxa"/>
            </w:tcMar>
          </w:tcPr>
          <w:p w14:paraId="5EEE894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27-03-2007</w:t>
            </w:r>
          </w:p>
        </w:tc>
      </w:tr>
      <w:tr w:rsidR="00F154B9" w:rsidRPr="003374C3" w14:paraId="4F439FC9" w14:textId="77777777" w:rsidTr="006E61B1">
        <w:tc>
          <w:tcPr>
            <w:tcW w:w="939" w:type="dxa"/>
            <w:tcMar>
              <w:left w:w="43" w:type="dxa"/>
              <w:right w:w="43" w:type="dxa"/>
            </w:tcMar>
          </w:tcPr>
          <w:p w14:paraId="6A2EC78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71</w:t>
            </w:r>
          </w:p>
        </w:tc>
        <w:tc>
          <w:tcPr>
            <w:tcW w:w="1703" w:type="dxa"/>
            <w:tcMar>
              <w:left w:w="43" w:type="dxa"/>
              <w:right w:w="43" w:type="dxa"/>
            </w:tcMar>
          </w:tcPr>
          <w:p w14:paraId="1FA88B2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14:paraId="1FEF8F9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Suryamsa, Chandramamsa and Madhyahna Raga-s</w:t>
            </w:r>
          </w:p>
        </w:tc>
        <w:tc>
          <w:tcPr>
            <w:tcW w:w="1358" w:type="dxa"/>
            <w:tcMar>
              <w:left w:w="43" w:type="dxa"/>
              <w:right w:w="43" w:type="dxa"/>
            </w:tcMar>
          </w:tcPr>
          <w:p w14:paraId="44638830"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396C837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12FC208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Raga-s were assigned different parts of the day during which they should be sing. The write up, in English and in Tamizh, presents the discussion on this based on the source texts.</w:t>
            </w:r>
          </w:p>
        </w:tc>
        <w:tc>
          <w:tcPr>
            <w:tcW w:w="1053" w:type="dxa"/>
            <w:tcMar>
              <w:left w:w="43" w:type="dxa"/>
              <w:right w:w="43" w:type="dxa"/>
            </w:tcMar>
          </w:tcPr>
          <w:p w14:paraId="6D78D30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04-04-2007</w:t>
            </w:r>
          </w:p>
        </w:tc>
      </w:tr>
      <w:tr w:rsidR="00F154B9" w:rsidRPr="003374C3" w14:paraId="6E9E73F4" w14:textId="77777777" w:rsidTr="006E61B1">
        <w:tc>
          <w:tcPr>
            <w:tcW w:w="939" w:type="dxa"/>
            <w:tcMar>
              <w:left w:w="43" w:type="dxa"/>
              <w:right w:w="43" w:type="dxa"/>
            </w:tcMar>
          </w:tcPr>
          <w:p w14:paraId="7055B45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72</w:t>
            </w:r>
          </w:p>
        </w:tc>
        <w:tc>
          <w:tcPr>
            <w:tcW w:w="1703" w:type="dxa"/>
            <w:tcMar>
              <w:left w:w="43" w:type="dxa"/>
              <w:right w:w="43" w:type="dxa"/>
            </w:tcMar>
          </w:tcPr>
          <w:p w14:paraId="22F5458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14:paraId="36791BB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Ghana, Naya and Desya Raga-s</w:t>
            </w:r>
          </w:p>
        </w:tc>
        <w:tc>
          <w:tcPr>
            <w:tcW w:w="1358" w:type="dxa"/>
            <w:tcMar>
              <w:left w:w="43" w:type="dxa"/>
              <w:right w:w="43" w:type="dxa"/>
            </w:tcMar>
          </w:tcPr>
          <w:p w14:paraId="5F28325C"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2420E43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1CDEED7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This classification of Raga-s was based mainly on their melodic texture, with ‘desya’ referring to its arrival from </w:t>
            </w:r>
            <w:r w:rsidRPr="003374C3">
              <w:rPr>
                <w:rFonts w:ascii="Arial Unicode MS" w:eastAsia="Arial Unicode MS" w:hAnsi="Arial Unicode MS" w:cs="Arial Unicode MS"/>
                <w:sz w:val="18"/>
                <w:szCs w:val="18"/>
              </w:rPr>
              <w:lastRenderedPageBreak/>
              <w:t>the ‘North’. This zip file contains both the English and Tamizh versions.</w:t>
            </w:r>
          </w:p>
        </w:tc>
        <w:tc>
          <w:tcPr>
            <w:tcW w:w="1053" w:type="dxa"/>
            <w:tcMar>
              <w:left w:w="43" w:type="dxa"/>
              <w:right w:w="43" w:type="dxa"/>
            </w:tcMar>
          </w:tcPr>
          <w:p w14:paraId="2F47C00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04-04-2007</w:t>
            </w:r>
          </w:p>
        </w:tc>
      </w:tr>
      <w:tr w:rsidR="00F154B9" w:rsidRPr="003374C3" w14:paraId="57814D4E" w14:textId="77777777" w:rsidTr="006E61B1">
        <w:tc>
          <w:tcPr>
            <w:tcW w:w="939" w:type="dxa"/>
            <w:tcMar>
              <w:left w:w="43" w:type="dxa"/>
              <w:right w:w="43" w:type="dxa"/>
            </w:tcMar>
          </w:tcPr>
          <w:p w14:paraId="4FD3464F"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76</w:t>
            </w:r>
          </w:p>
        </w:tc>
        <w:tc>
          <w:tcPr>
            <w:tcW w:w="1703" w:type="dxa"/>
            <w:tcMar>
              <w:left w:w="43" w:type="dxa"/>
              <w:right w:w="43" w:type="dxa"/>
            </w:tcMar>
          </w:tcPr>
          <w:p w14:paraId="773D297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14:paraId="006D12E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Svaramelakalanidhi - Text (Nagari &amp; Roman)</w:t>
            </w:r>
          </w:p>
        </w:tc>
        <w:tc>
          <w:tcPr>
            <w:tcW w:w="1358" w:type="dxa"/>
            <w:tcMar>
              <w:left w:w="43" w:type="dxa"/>
              <w:right w:w="43" w:type="dxa"/>
            </w:tcMar>
          </w:tcPr>
          <w:p w14:paraId="737BCD42"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6F7E61E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5E7EA2C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text of the entire work ‘Svaramelakalanidhi of Ramamatya’ is being presented here, in Devanagari script as well as in Roman. They are in two separate files</w:t>
            </w:r>
          </w:p>
        </w:tc>
        <w:tc>
          <w:tcPr>
            <w:tcW w:w="1053" w:type="dxa"/>
            <w:tcMar>
              <w:left w:w="43" w:type="dxa"/>
              <w:right w:w="43" w:type="dxa"/>
            </w:tcMar>
          </w:tcPr>
          <w:p w14:paraId="3B37674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28-05-2007</w:t>
            </w:r>
          </w:p>
        </w:tc>
      </w:tr>
      <w:tr w:rsidR="00F154B9" w:rsidRPr="003374C3" w14:paraId="4917EF68" w14:textId="77777777" w:rsidTr="006E61B1">
        <w:tc>
          <w:tcPr>
            <w:tcW w:w="939" w:type="dxa"/>
            <w:tcMar>
              <w:left w:w="43" w:type="dxa"/>
              <w:right w:w="43" w:type="dxa"/>
            </w:tcMar>
          </w:tcPr>
          <w:p w14:paraId="167F8C9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77</w:t>
            </w:r>
          </w:p>
        </w:tc>
        <w:tc>
          <w:tcPr>
            <w:tcW w:w="1703" w:type="dxa"/>
            <w:tcMar>
              <w:left w:w="43" w:type="dxa"/>
              <w:right w:w="43" w:type="dxa"/>
            </w:tcMar>
          </w:tcPr>
          <w:p w14:paraId="364256B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14:paraId="2A05E26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Caturdandiprakasika - Text (Nagari &amp; Roman)</w:t>
            </w:r>
          </w:p>
        </w:tc>
        <w:tc>
          <w:tcPr>
            <w:tcW w:w="1358" w:type="dxa"/>
            <w:tcMar>
              <w:left w:w="43" w:type="dxa"/>
              <w:right w:w="43" w:type="dxa"/>
            </w:tcMar>
          </w:tcPr>
          <w:p w14:paraId="3ECC6D07"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437F81E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0DA85FE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text of the entire work ‘Caturdandiprakasika of Venkatamakhi’  is being presented here, in Devanagari script as well as in Roman. They are in two separate files</w:t>
            </w:r>
          </w:p>
        </w:tc>
        <w:tc>
          <w:tcPr>
            <w:tcW w:w="1053" w:type="dxa"/>
            <w:tcMar>
              <w:left w:w="43" w:type="dxa"/>
              <w:right w:w="43" w:type="dxa"/>
            </w:tcMar>
          </w:tcPr>
          <w:p w14:paraId="0F72FB1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28-05-2007</w:t>
            </w:r>
          </w:p>
        </w:tc>
      </w:tr>
      <w:tr w:rsidR="00F154B9" w:rsidRPr="003374C3" w14:paraId="39904FC8" w14:textId="77777777" w:rsidTr="006E61B1">
        <w:tc>
          <w:tcPr>
            <w:tcW w:w="939" w:type="dxa"/>
            <w:tcMar>
              <w:left w:w="43" w:type="dxa"/>
              <w:right w:w="43" w:type="dxa"/>
            </w:tcMar>
          </w:tcPr>
          <w:p w14:paraId="3648564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78</w:t>
            </w:r>
          </w:p>
        </w:tc>
        <w:tc>
          <w:tcPr>
            <w:tcW w:w="1703" w:type="dxa"/>
            <w:tcMar>
              <w:left w:w="43" w:type="dxa"/>
              <w:right w:w="43" w:type="dxa"/>
            </w:tcMar>
          </w:tcPr>
          <w:p w14:paraId="1021BD8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14:paraId="79719E1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Ragalakshanam of Muddu-Venkatamakhi - Text (Nagari &amp; Roman)</w:t>
            </w:r>
          </w:p>
        </w:tc>
        <w:tc>
          <w:tcPr>
            <w:tcW w:w="1358" w:type="dxa"/>
            <w:tcMar>
              <w:left w:w="43" w:type="dxa"/>
              <w:right w:w="43" w:type="dxa"/>
            </w:tcMar>
          </w:tcPr>
          <w:p w14:paraId="16C9D5D5"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581D165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6EEE9F6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The text of the entire work ‘Ragalakshanam of Muddu-Venkatamakhi’ is being presented here, in Devanagari script as well as in Roman. They are in two separate files. This text has earlier formed an appendix to the ‘Catur-dandi-prakasika’ edition of the Madras Music Academy. </w:t>
            </w:r>
          </w:p>
        </w:tc>
        <w:tc>
          <w:tcPr>
            <w:tcW w:w="1053" w:type="dxa"/>
            <w:tcMar>
              <w:left w:w="43" w:type="dxa"/>
              <w:right w:w="43" w:type="dxa"/>
            </w:tcMar>
          </w:tcPr>
          <w:p w14:paraId="5367360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28-05-2007</w:t>
            </w:r>
          </w:p>
        </w:tc>
      </w:tr>
      <w:tr w:rsidR="00F154B9" w:rsidRPr="003374C3" w14:paraId="6F5AD2E3" w14:textId="77777777" w:rsidTr="006E61B1">
        <w:tc>
          <w:tcPr>
            <w:tcW w:w="939" w:type="dxa"/>
            <w:tcMar>
              <w:left w:w="43" w:type="dxa"/>
              <w:right w:w="43" w:type="dxa"/>
            </w:tcMar>
          </w:tcPr>
          <w:p w14:paraId="7051900F"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79</w:t>
            </w:r>
          </w:p>
        </w:tc>
        <w:tc>
          <w:tcPr>
            <w:tcW w:w="1703" w:type="dxa"/>
            <w:tcMar>
              <w:left w:w="43" w:type="dxa"/>
              <w:right w:w="43" w:type="dxa"/>
            </w:tcMar>
          </w:tcPr>
          <w:p w14:paraId="0410789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14:paraId="06EE734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Muttusvami Dikshitar Compositions – Statistical Analysis</w:t>
            </w:r>
          </w:p>
        </w:tc>
        <w:tc>
          <w:tcPr>
            <w:tcW w:w="1358" w:type="dxa"/>
            <w:tcMar>
              <w:left w:w="43" w:type="dxa"/>
              <w:right w:w="43" w:type="dxa"/>
            </w:tcMar>
          </w:tcPr>
          <w:p w14:paraId="04C81B8C"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0BD56D4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14:paraId="15CEF99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work presents a statistical analysis of the compositions of Muttusvami Dikshitar based on different aspects like Source, Form, Raga and Mudra. There are two files one exclusively for the songs in SSP and the other that includes all sources.</w:t>
            </w:r>
          </w:p>
        </w:tc>
        <w:tc>
          <w:tcPr>
            <w:tcW w:w="1053" w:type="dxa"/>
            <w:tcMar>
              <w:left w:w="43" w:type="dxa"/>
              <w:right w:w="43" w:type="dxa"/>
            </w:tcMar>
          </w:tcPr>
          <w:p w14:paraId="4049EEC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17-07-2007</w:t>
            </w:r>
          </w:p>
        </w:tc>
      </w:tr>
      <w:tr w:rsidR="00F154B9" w:rsidRPr="003374C3" w14:paraId="79773909" w14:textId="77777777" w:rsidTr="006E61B1">
        <w:tc>
          <w:tcPr>
            <w:tcW w:w="939" w:type="dxa"/>
            <w:tcMar>
              <w:left w:w="43" w:type="dxa"/>
              <w:right w:w="43" w:type="dxa"/>
            </w:tcMar>
          </w:tcPr>
          <w:p w14:paraId="0A5932F3"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80</w:t>
            </w:r>
          </w:p>
        </w:tc>
        <w:tc>
          <w:tcPr>
            <w:tcW w:w="1703" w:type="dxa"/>
            <w:tcMar>
              <w:left w:w="43" w:type="dxa"/>
              <w:right w:w="43" w:type="dxa"/>
            </w:tcMar>
          </w:tcPr>
          <w:p w14:paraId="1B0437B9"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14:paraId="0BDA647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Information on Music in Manuscripts</w:t>
            </w:r>
          </w:p>
        </w:tc>
        <w:tc>
          <w:tcPr>
            <w:tcW w:w="1358" w:type="dxa"/>
            <w:tcMar>
              <w:left w:w="43" w:type="dxa"/>
              <w:right w:w="43" w:type="dxa"/>
            </w:tcMar>
          </w:tcPr>
          <w:p w14:paraId="544CDBCE"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23995EF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4DDD814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document has compiled information relating to music and dance from Mansucripts preserved at the Government Oriental Manuscripts library, Chennai.  The information pertains to technical terms and songs.</w:t>
            </w:r>
          </w:p>
        </w:tc>
        <w:tc>
          <w:tcPr>
            <w:tcW w:w="1053" w:type="dxa"/>
            <w:tcMar>
              <w:left w:w="43" w:type="dxa"/>
              <w:right w:w="43" w:type="dxa"/>
            </w:tcMar>
          </w:tcPr>
          <w:p w14:paraId="45B630B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17-07-2007</w:t>
            </w:r>
          </w:p>
        </w:tc>
      </w:tr>
      <w:tr w:rsidR="00F154B9" w:rsidRPr="003374C3" w14:paraId="4B1F5A9C" w14:textId="77777777" w:rsidTr="006E61B1">
        <w:tc>
          <w:tcPr>
            <w:tcW w:w="939" w:type="dxa"/>
            <w:tcMar>
              <w:left w:w="43" w:type="dxa"/>
              <w:right w:w="43" w:type="dxa"/>
            </w:tcMar>
          </w:tcPr>
          <w:p w14:paraId="6DD411B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81</w:t>
            </w:r>
          </w:p>
        </w:tc>
        <w:tc>
          <w:tcPr>
            <w:tcW w:w="1703" w:type="dxa"/>
            <w:tcMar>
              <w:left w:w="43" w:type="dxa"/>
              <w:right w:w="43" w:type="dxa"/>
            </w:tcMar>
          </w:tcPr>
          <w:p w14:paraId="7BB7A43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4F23C7F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Harold S Powers and India</w:t>
            </w:r>
          </w:p>
        </w:tc>
        <w:tc>
          <w:tcPr>
            <w:tcW w:w="1358" w:type="dxa"/>
            <w:tcMar>
              <w:left w:w="43" w:type="dxa"/>
              <w:right w:w="43" w:type="dxa"/>
            </w:tcMar>
          </w:tcPr>
          <w:p w14:paraId="2ABC386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11CCE58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Musican-Scholars</w:t>
            </w:r>
          </w:p>
        </w:tc>
        <w:tc>
          <w:tcPr>
            <w:tcW w:w="4582" w:type="dxa"/>
            <w:tcMar>
              <w:left w:w="43" w:type="dxa"/>
              <w:right w:w="43" w:type="dxa"/>
            </w:tcMar>
          </w:tcPr>
          <w:p w14:paraId="7C8DDCD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an account of Professor Harold S Powers’ introduction to Karnataka and Hindustani music and his academic contributions.</w:t>
            </w:r>
          </w:p>
        </w:tc>
        <w:tc>
          <w:tcPr>
            <w:tcW w:w="1053" w:type="dxa"/>
            <w:tcMar>
              <w:left w:w="43" w:type="dxa"/>
              <w:right w:w="43" w:type="dxa"/>
            </w:tcMar>
          </w:tcPr>
          <w:p w14:paraId="695DB61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05-08-2007</w:t>
            </w:r>
          </w:p>
        </w:tc>
      </w:tr>
      <w:tr w:rsidR="00F154B9" w:rsidRPr="003374C3" w14:paraId="5C4E07EB" w14:textId="77777777" w:rsidTr="006E61B1">
        <w:tc>
          <w:tcPr>
            <w:tcW w:w="939" w:type="dxa"/>
            <w:tcMar>
              <w:left w:w="43" w:type="dxa"/>
              <w:right w:w="43" w:type="dxa"/>
            </w:tcMar>
          </w:tcPr>
          <w:p w14:paraId="0CE3ECB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82</w:t>
            </w:r>
          </w:p>
        </w:tc>
        <w:tc>
          <w:tcPr>
            <w:tcW w:w="1703" w:type="dxa"/>
            <w:tcMar>
              <w:left w:w="43" w:type="dxa"/>
              <w:right w:w="43" w:type="dxa"/>
            </w:tcMar>
          </w:tcPr>
          <w:p w14:paraId="1EFDCEE0"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09F6346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Tavaraana Disaiyil Tamizhisai Aarvam (Tamizh) -(Mis-directed  promotion of Tamizh Music)</w:t>
            </w:r>
          </w:p>
        </w:tc>
        <w:tc>
          <w:tcPr>
            <w:tcW w:w="1358" w:type="dxa"/>
            <w:tcMar>
              <w:left w:w="43" w:type="dxa"/>
              <w:right w:w="43" w:type="dxa"/>
            </w:tcMar>
          </w:tcPr>
          <w:p w14:paraId="454522C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0853A0C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14:paraId="0B4AE70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very important and vital Musico-sociological issue has been discussed by the author where he points out that neither it is true nor is anything gained in asserting that Karnataka music has evolved from earlier Tamizh music system.</w:t>
            </w:r>
          </w:p>
        </w:tc>
        <w:tc>
          <w:tcPr>
            <w:tcW w:w="1053" w:type="dxa"/>
            <w:tcMar>
              <w:left w:w="43" w:type="dxa"/>
              <w:right w:w="43" w:type="dxa"/>
            </w:tcMar>
          </w:tcPr>
          <w:p w14:paraId="538CD18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05-08-2007</w:t>
            </w:r>
          </w:p>
        </w:tc>
      </w:tr>
      <w:tr w:rsidR="00F154B9" w:rsidRPr="003374C3" w14:paraId="30511600" w14:textId="77777777" w:rsidTr="006E61B1">
        <w:tc>
          <w:tcPr>
            <w:tcW w:w="939" w:type="dxa"/>
            <w:tcMar>
              <w:left w:w="43" w:type="dxa"/>
              <w:right w:w="43" w:type="dxa"/>
            </w:tcMar>
          </w:tcPr>
          <w:p w14:paraId="3892BC35"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83</w:t>
            </w:r>
          </w:p>
        </w:tc>
        <w:tc>
          <w:tcPr>
            <w:tcW w:w="1703" w:type="dxa"/>
            <w:tcMar>
              <w:left w:w="43" w:type="dxa"/>
              <w:right w:w="43" w:type="dxa"/>
            </w:tcMar>
          </w:tcPr>
          <w:p w14:paraId="704AFE10"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0801B09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Tolkaappiyattil o-rI-i  - cila ayyangal (Tamizh)</w:t>
            </w:r>
          </w:p>
        </w:tc>
        <w:tc>
          <w:tcPr>
            <w:tcW w:w="1358" w:type="dxa"/>
            <w:tcMar>
              <w:left w:w="43" w:type="dxa"/>
              <w:right w:w="43" w:type="dxa"/>
            </w:tcMar>
          </w:tcPr>
          <w:p w14:paraId="43E03F3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0CE6CB5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0D13D40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This article discusses the earlier interpretations of the word ‘o-rii-i’ occurring in the aphorisms of Tolakappiyam. Author concludes, based on its meaning in music related context in Tolakappiyam, that this word gives recognition to absorbing words from foreign languages into Tamizh. Although dealing with language the article is not unrelated to music, since there is at present a move on to coin Tamizh equivalents for musical terms of other languages. </w:t>
            </w:r>
          </w:p>
        </w:tc>
        <w:tc>
          <w:tcPr>
            <w:tcW w:w="1053" w:type="dxa"/>
            <w:tcMar>
              <w:left w:w="43" w:type="dxa"/>
              <w:right w:w="43" w:type="dxa"/>
            </w:tcMar>
          </w:tcPr>
          <w:p w14:paraId="4CBAAB7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05-08-2007</w:t>
            </w:r>
          </w:p>
        </w:tc>
      </w:tr>
      <w:tr w:rsidR="00F154B9" w:rsidRPr="003374C3" w14:paraId="1EEE05C2" w14:textId="77777777" w:rsidTr="006E61B1">
        <w:tc>
          <w:tcPr>
            <w:tcW w:w="939" w:type="dxa"/>
            <w:tcMar>
              <w:left w:w="43" w:type="dxa"/>
              <w:right w:w="43" w:type="dxa"/>
            </w:tcMar>
          </w:tcPr>
          <w:p w14:paraId="31C5DE0F"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84</w:t>
            </w:r>
          </w:p>
        </w:tc>
        <w:tc>
          <w:tcPr>
            <w:tcW w:w="1703" w:type="dxa"/>
            <w:tcMar>
              <w:left w:w="43" w:type="dxa"/>
              <w:right w:w="43" w:type="dxa"/>
            </w:tcMar>
          </w:tcPr>
          <w:p w14:paraId="0EE4BA0C"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77C2149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Pazhan tamizhilakkiyangalil puthayalait teduvom (Tamizh)</w:t>
            </w:r>
          </w:p>
        </w:tc>
        <w:tc>
          <w:tcPr>
            <w:tcW w:w="1358" w:type="dxa"/>
            <w:tcMar>
              <w:left w:w="43" w:type="dxa"/>
              <w:right w:w="43" w:type="dxa"/>
            </w:tcMar>
          </w:tcPr>
          <w:p w14:paraId="6B9D6BA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1136D9E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00533C3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emphasises the need for a researcher to acquire an objective approach and open mind and to develop an ability to discriminate between right and wrong interpretations of the earlier commentators.</w:t>
            </w:r>
          </w:p>
        </w:tc>
        <w:tc>
          <w:tcPr>
            <w:tcW w:w="1053" w:type="dxa"/>
            <w:tcMar>
              <w:left w:w="43" w:type="dxa"/>
              <w:right w:w="43" w:type="dxa"/>
            </w:tcMar>
          </w:tcPr>
          <w:p w14:paraId="143A62D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05-08-2007</w:t>
            </w:r>
          </w:p>
        </w:tc>
      </w:tr>
      <w:tr w:rsidR="00F154B9" w:rsidRPr="003374C3" w14:paraId="452C39A7" w14:textId="77777777" w:rsidTr="006E61B1">
        <w:tc>
          <w:tcPr>
            <w:tcW w:w="939" w:type="dxa"/>
            <w:tcMar>
              <w:left w:w="43" w:type="dxa"/>
              <w:right w:w="43" w:type="dxa"/>
            </w:tcMar>
          </w:tcPr>
          <w:p w14:paraId="2C5FA1C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85</w:t>
            </w:r>
          </w:p>
        </w:tc>
        <w:tc>
          <w:tcPr>
            <w:tcW w:w="1703" w:type="dxa"/>
            <w:tcMar>
              <w:left w:w="43" w:type="dxa"/>
              <w:right w:w="43" w:type="dxa"/>
            </w:tcMar>
          </w:tcPr>
          <w:p w14:paraId="6BCEF59C"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7DB14E1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Limitations to the Digital Treatment of the Acoustic Music</w:t>
            </w:r>
          </w:p>
        </w:tc>
        <w:tc>
          <w:tcPr>
            <w:tcW w:w="1358" w:type="dxa"/>
            <w:tcMar>
              <w:left w:w="43" w:type="dxa"/>
              <w:right w:w="43" w:type="dxa"/>
            </w:tcMar>
          </w:tcPr>
          <w:p w14:paraId="160DC24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8E2729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&amp; Science</w:t>
            </w:r>
          </w:p>
        </w:tc>
        <w:tc>
          <w:tcPr>
            <w:tcW w:w="4582" w:type="dxa"/>
            <w:tcMar>
              <w:left w:w="43" w:type="dxa"/>
              <w:right w:w="43" w:type="dxa"/>
            </w:tcMar>
          </w:tcPr>
          <w:p w14:paraId="1251B93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short article highlights the fact that in the process of conversion of music from analogue to digital mode much of the positive acoustic features are lost.</w:t>
            </w:r>
          </w:p>
        </w:tc>
        <w:tc>
          <w:tcPr>
            <w:tcW w:w="1053" w:type="dxa"/>
            <w:tcMar>
              <w:left w:w="43" w:type="dxa"/>
              <w:right w:w="43" w:type="dxa"/>
            </w:tcMar>
          </w:tcPr>
          <w:p w14:paraId="643AF74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05-08-2007</w:t>
            </w:r>
          </w:p>
        </w:tc>
      </w:tr>
      <w:tr w:rsidR="00F154B9" w:rsidRPr="003374C3" w14:paraId="0AB3604D" w14:textId="77777777" w:rsidTr="006E61B1">
        <w:tc>
          <w:tcPr>
            <w:tcW w:w="939" w:type="dxa"/>
            <w:tcMar>
              <w:left w:w="43" w:type="dxa"/>
              <w:right w:w="43" w:type="dxa"/>
            </w:tcMar>
          </w:tcPr>
          <w:p w14:paraId="4CAC889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86</w:t>
            </w:r>
          </w:p>
        </w:tc>
        <w:tc>
          <w:tcPr>
            <w:tcW w:w="1703" w:type="dxa"/>
            <w:tcMar>
              <w:left w:w="43" w:type="dxa"/>
              <w:right w:w="43" w:type="dxa"/>
            </w:tcMar>
          </w:tcPr>
          <w:p w14:paraId="12020425"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7265C4B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Grammar for Percussive Art from Ancient Texts</w:t>
            </w:r>
          </w:p>
        </w:tc>
        <w:tc>
          <w:tcPr>
            <w:tcW w:w="1358" w:type="dxa"/>
            <w:tcMar>
              <w:left w:w="43" w:type="dxa"/>
              <w:right w:w="43" w:type="dxa"/>
            </w:tcMar>
          </w:tcPr>
          <w:p w14:paraId="4539D44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5690F85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Percussive Art</w:t>
            </w:r>
          </w:p>
        </w:tc>
        <w:tc>
          <w:tcPr>
            <w:tcW w:w="4582" w:type="dxa"/>
            <w:tcMar>
              <w:left w:w="43" w:type="dxa"/>
              <w:right w:w="43" w:type="dxa"/>
            </w:tcMar>
          </w:tcPr>
          <w:p w14:paraId="1294E27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suggests how the concepts of Tamiz Metrics and Prosody can  help codify a grammar for Percussive Arts</w:t>
            </w:r>
          </w:p>
        </w:tc>
        <w:tc>
          <w:tcPr>
            <w:tcW w:w="1053" w:type="dxa"/>
            <w:tcMar>
              <w:left w:w="43" w:type="dxa"/>
              <w:right w:w="43" w:type="dxa"/>
            </w:tcMar>
          </w:tcPr>
          <w:p w14:paraId="74C0275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09-09-2007</w:t>
            </w:r>
          </w:p>
        </w:tc>
      </w:tr>
      <w:tr w:rsidR="00F154B9" w:rsidRPr="003374C3" w14:paraId="4C49F9DD" w14:textId="77777777" w:rsidTr="006E61B1">
        <w:tc>
          <w:tcPr>
            <w:tcW w:w="939" w:type="dxa"/>
            <w:tcMar>
              <w:left w:w="43" w:type="dxa"/>
              <w:right w:w="43" w:type="dxa"/>
            </w:tcMar>
          </w:tcPr>
          <w:p w14:paraId="1E8215F5"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87</w:t>
            </w:r>
          </w:p>
        </w:tc>
        <w:tc>
          <w:tcPr>
            <w:tcW w:w="1703" w:type="dxa"/>
            <w:tcMar>
              <w:left w:w="43" w:type="dxa"/>
              <w:right w:w="43" w:type="dxa"/>
            </w:tcMar>
          </w:tcPr>
          <w:p w14:paraId="7F91236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7E07361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Icaiccorkal Mozipeyarppu - Tavaraana Muyarcikal (Tamiz)</w:t>
            </w:r>
          </w:p>
        </w:tc>
        <w:tc>
          <w:tcPr>
            <w:tcW w:w="1358" w:type="dxa"/>
            <w:tcMar>
              <w:left w:w="43" w:type="dxa"/>
              <w:right w:w="43" w:type="dxa"/>
            </w:tcMar>
          </w:tcPr>
          <w:p w14:paraId="75B352A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7B765DA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06F2D3A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author argues against attempts to translate technical terms in one language into another language and advocates the retention of the same term in other languages too.</w:t>
            </w:r>
          </w:p>
        </w:tc>
        <w:tc>
          <w:tcPr>
            <w:tcW w:w="1053" w:type="dxa"/>
            <w:tcMar>
              <w:left w:w="43" w:type="dxa"/>
              <w:right w:w="43" w:type="dxa"/>
            </w:tcMar>
          </w:tcPr>
          <w:p w14:paraId="2CAEE31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09-09-2007</w:t>
            </w:r>
          </w:p>
        </w:tc>
      </w:tr>
      <w:tr w:rsidR="00F154B9" w:rsidRPr="003374C3" w14:paraId="5D2422A9" w14:textId="77777777" w:rsidTr="006E61B1">
        <w:tc>
          <w:tcPr>
            <w:tcW w:w="939" w:type="dxa"/>
            <w:tcMar>
              <w:left w:w="43" w:type="dxa"/>
              <w:right w:w="43" w:type="dxa"/>
            </w:tcMar>
          </w:tcPr>
          <w:p w14:paraId="4D03625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88</w:t>
            </w:r>
          </w:p>
        </w:tc>
        <w:tc>
          <w:tcPr>
            <w:tcW w:w="1703" w:type="dxa"/>
            <w:tcMar>
              <w:left w:w="43" w:type="dxa"/>
              <w:right w:w="43" w:type="dxa"/>
            </w:tcMar>
          </w:tcPr>
          <w:p w14:paraId="15E048EC"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585A4ABE" w14:textId="77777777"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Interpreting  the ‘Graham’  part  of  the   Svara passages in the </w:t>
            </w:r>
          </w:p>
          <w:p w14:paraId="1AF2400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Kīrtana-s of Muttusvami Diksitar</w:t>
            </w:r>
          </w:p>
        </w:tc>
        <w:tc>
          <w:tcPr>
            <w:tcW w:w="1358" w:type="dxa"/>
            <w:tcMar>
              <w:left w:w="43" w:type="dxa"/>
              <w:right w:w="43" w:type="dxa"/>
            </w:tcMar>
          </w:tcPr>
          <w:p w14:paraId="5A8F20B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FE5D91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14:paraId="6FC69A2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In some Kirtanas of Muttusvami Dikshitar there is a (Citta) Svaram passage followed by another passage under the heading Graham. This article attempts to explain the musicological significance and the musical procedure underlying it.</w:t>
            </w:r>
          </w:p>
        </w:tc>
        <w:tc>
          <w:tcPr>
            <w:tcW w:w="1053" w:type="dxa"/>
            <w:tcMar>
              <w:left w:w="43" w:type="dxa"/>
              <w:right w:w="43" w:type="dxa"/>
            </w:tcMar>
          </w:tcPr>
          <w:p w14:paraId="3113BC1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09-09-2007</w:t>
            </w:r>
          </w:p>
        </w:tc>
      </w:tr>
      <w:tr w:rsidR="00F154B9" w:rsidRPr="003374C3" w14:paraId="5FD491C2" w14:textId="77777777" w:rsidTr="006E61B1">
        <w:tc>
          <w:tcPr>
            <w:tcW w:w="939" w:type="dxa"/>
            <w:tcMar>
              <w:left w:w="43" w:type="dxa"/>
              <w:right w:w="43" w:type="dxa"/>
            </w:tcMar>
          </w:tcPr>
          <w:p w14:paraId="4E5298D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89</w:t>
            </w:r>
          </w:p>
        </w:tc>
        <w:tc>
          <w:tcPr>
            <w:tcW w:w="1703" w:type="dxa"/>
            <w:tcMar>
              <w:left w:w="43" w:type="dxa"/>
              <w:right w:w="43" w:type="dxa"/>
            </w:tcMar>
          </w:tcPr>
          <w:p w14:paraId="51BE5C1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0EDF3B4B" w14:textId="77777777"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SriKrshnalilatarangini-Index</w:t>
            </w:r>
          </w:p>
        </w:tc>
        <w:tc>
          <w:tcPr>
            <w:tcW w:w="1358" w:type="dxa"/>
            <w:tcMar>
              <w:left w:w="43" w:type="dxa"/>
              <w:right w:w="43" w:type="dxa"/>
            </w:tcMar>
          </w:tcPr>
          <w:p w14:paraId="24F25F6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01438E6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17BAA29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compilation of an Index of songs, verses, prose passages in the Sri Krishnalila Tarangini of Narayana Tirtha. Four publications have been taken.</w:t>
            </w:r>
          </w:p>
        </w:tc>
        <w:tc>
          <w:tcPr>
            <w:tcW w:w="1053" w:type="dxa"/>
            <w:tcMar>
              <w:left w:w="43" w:type="dxa"/>
              <w:right w:w="43" w:type="dxa"/>
            </w:tcMar>
          </w:tcPr>
          <w:p w14:paraId="6DFB616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22-09-2007</w:t>
            </w:r>
          </w:p>
        </w:tc>
      </w:tr>
      <w:tr w:rsidR="00F154B9" w:rsidRPr="003374C3" w14:paraId="0C04B71A" w14:textId="77777777" w:rsidTr="006E61B1">
        <w:tc>
          <w:tcPr>
            <w:tcW w:w="939" w:type="dxa"/>
            <w:tcMar>
              <w:left w:w="43" w:type="dxa"/>
              <w:right w:w="43" w:type="dxa"/>
            </w:tcMar>
          </w:tcPr>
          <w:p w14:paraId="78E89FE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91</w:t>
            </w:r>
          </w:p>
        </w:tc>
        <w:tc>
          <w:tcPr>
            <w:tcW w:w="1703" w:type="dxa"/>
            <w:tcMar>
              <w:left w:w="43" w:type="dxa"/>
              <w:right w:w="43" w:type="dxa"/>
            </w:tcMar>
          </w:tcPr>
          <w:p w14:paraId="0F4B7EB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Vijayakumar Alathoor</w:t>
            </w:r>
          </w:p>
        </w:tc>
        <w:tc>
          <w:tcPr>
            <w:tcW w:w="2491" w:type="dxa"/>
            <w:tcMar>
              <w:left w:w="43" w:type="dxa"/>
              <w:right w:w="43" w:type="dxa"/>
            </w:tcMar>
          </w:tcPr>
          <w:p w14:paraId="5E492100" w14:textId="77777777"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Computer Generated Sruti Bhedam </w:t>
            </w:r>
          </w:p>
        </w:tc>
        <w:tc>
          <w:tcPr>
            <w:tcW w:w="1358" w:type="dxa"/>
            <w:tcMar>
              <w:left w:w="43" w:type="dxa"/>
              <w:right w:w="43" w:type="dxa"/>
            </w:tcMar>
          </w:tcPr>
          <w:p w14:paraId="3683D3C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7A5FED1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Computer and Music</w:t>
            </w:r>
          </w:p>
        </w:tc>
        <w:tc>
          <w:tcPr>
            <w:tcW w:w="4582" w:type="dxa"/>
            <w:tcMar>
              <w:left w:w="43" w:type="dxa"/>
              <w:right w:w="43" w:type="dxa"/>
            </w:tcMar>
          </w:tcPr>
          <w:p w14:paraId="4D17012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This article presents computer generated sounds for demonstrating mathematic appreciation of Srutibhedam. </w:t>
            </w:r>
            <w:r w:rsidRPr="003374C3">
              <w:rPr>
                <w:rFonts w:ascii="Arial Unicode MS" w:eastAsia="Arial Unicode MS" w:hAnsi="Arial Unicode MS" w:cs="Arial Unicode MS"/>
                <w:sz w:val="18"/>
                <w:szCs w:val="18"/>
              </w:rPr>
              <w:lastRenderedPageBreak/>
              <w:t>The file contains a chart and audiofiles. The programme of computer generated sounds in followed by vocal demonstration of Srutibhedam carried out by Kuravi Lalitha on 5 sets of Ragas.</w:t>
            </w:r>
          </w:p>
        </w:tc>
        <w:tc>
          <w:tcPr>
            <w:tcW w:w="1053" w:type="dxa"/>
            <w:tcMar>
              <w:left w:w="43" w:type="dxa"/>
              <w:right w:w="43" w:type="dxa"/>
            </w:tcMar>
          </w:tcPr>
          <w:p w14:paraId="06948D7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25-09-2007</w:t>
            </w:r>
          </w:p>
        </w:tc>
      </w:tr>
      <w:tr w:rsidR="00F154B9" w:rsidRPr="003374C3" w14:paraId="17351B26" w14:textId="77777777" w:rsidTr="006E61B1">
        <w:tc>
          <w:tcPr>
            <w:tcW w:w="939" w:type="dxa"/>
            <w:tcMar>
              <w:left w:w="43" w:type="dxa"/>
              <w:right w:w="43" w:type="dxa"/>
            </w:tcMar>
          </w:tcPr>
          <w:p w14:paraId="2BF106E3"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92</w:t>
            </w:r>
          </w:p>
        </w:tc>
        <w:tc>
          <w:tcPr>
            <w:tcW w:w="1703" w:type="dxa"/>
            <w:tcMar>
              <w:left w:w="43" w:type="dxa"/>
              <w:right w:w="43" w:type="dxa"/>
            </w:tcMar>
          </w:tcPr>
          <w:p w14:paraId="58A1ECE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Girija Easwaran</w:t>
            </w:r>
          </w:p>
        </w:tc>
        <w:tc>
          <w:tcPr>
            <w:tcW w:w="2491" w:type="dxa"/>
            <w:tcMar>
              <w:left w:w="43" w:type="dxa"/>
              <w:right w:w="43" w:type="dxa"/>
            </w:tcMar>
          </w:tcPr>
          <w:p w14:paraId="570A7432" w14:textId="77777777"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TalaLakshanaSamuccaya</w:t>
            </w:r>
          </w:p>
        </w:tc>
        <w:tc>
          <w:tcPr>
            <w:tcW w:w="1358" w:type="dxa"/>
            <w:tcMar>
              <w:left w:w="43" w:type="dxa"/>
              <w:right w:w="43" w:type="dxa"/>
            </w:tcMar>
          </w:tcPr>
          <w:p w14:paraId="47187BE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1157242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57133CC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collection of the descriptions of mainly Desitala-s found in various texts on music and allied subjects. The verses in the original script and in Roman transliteration with English translation have been presented. A consolidated list in MsExcel file has also been furnished.</w:t>
            </w:r>
          </w:p>
        </w:tc>
        <w:tc>
          <w:tcPr>
            <w:tcW w:w="1053" w:type="dxa"/>
            <w:tcMar>
              <w:left w:w="43" w:type="dxa"/>
              <w:right w:w="43" w:type="dxa"/>
            </w:tcMar>
          </w:tcPr>
          <w:p w14:paraId="180F1F6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28-09-2007</w:t>
            </w:r>
          </w:p>
        </w:tc>
      </w:tr>
      <w:tr w:rsidR="00F154B9" w:rsidRPr="003374C3" w14:paraId="07AAE449" w14:textId="77777777" w:rsidTr="006E61B1">
        <w:tc>
          <w:tcPr>
            <w:tcW w:w="939" w:type="dxa"/>
            <w:tcMar>
              <w:left w:w="43" w:type="dxa"/>
              <w:right w:w="43" w:type="dxa"/>
            </w:tcMar>
          </w:tcPr>
          <w:p w14:paraId="6B5F3B0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93</w:t>
            </w:r>
          </w:p>
        </w:tc>
        <w:tc>
          <w:tcPr>
            <w:tcW w:w="1703" w:type="dxa"/>
            <w:tcMar>
              <w:left w:w="43" w:type="dxa"/>
              <w:right w:w="43" w:type="dxa"/>
            </w:tcMar>
          </w:tcPr>
          <w:p w14:paraId="3F683430"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Girija Easwaran</w:t>
            </w:r>
          </w:p>
        </w:tc>
        <w:tc>
          <w:tcPr>
            <w:tcW w:w="2491" w:type="dxa"/>
            <w:tcMar>
              <w:left w:w="43" w:type="dxa"/>
              <w:right w:w="43" w:type="dxa"/>
            </w:tcMar>
          </w:tcPr>
          <w:p w14:paraId="1BA6FB91" w14:textId="77777777"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TalaDasaPrana in Texts</w:t>
            </w:r>
          </w:p>
        </w:tc>
        <w:tc>
          <w:tcPr>
            <w:tcW w:w="1358" w:type="dxa"/>
            <w:tcMar>
              <w:left w:w="43" w:type="dxa"/>
              <w:right w:w="43" w:type="dxa"/>
            </w:tcMar>
          </w:tcPr>
          <w:p w14:paraId="700DB34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58A2ACB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73C7C15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document presents descriptions of the Ten prana-s of Tala, Kaala, Maarga etc. found in the various music texts. The verses in the original script and in Roman transliteration with English translation have been furnished.</w:t>
            </w:r>
          </w:p>
        </w:tc>
        <w:tc>
          <w:tcPr>
            <w:tcW w:w="1053" w:type="dxa"/>
            <w:tcMar>
              <w:left w:w="43" w:type="dxa"/>
              <w:right w:w="43" w:type="dxa"/>
            </w:tcMar>
          </w:tcPr>
          <w:p w14:paraId="5150110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28-09-2007</w:t>
            </w:r>
          </w:p>
        </w:tc>
      </w:tr>
      <w:tr w:rsidR="00F154B9" w:rsidRPr="003374C3" w14:paraId="2F244968" w14:textId="77777777" w:rsidTr="006E61B1">
        <w:tc>
          <w:tcPr>
            <w:tcW w:w="939" w:type="dxa"/>
            <w:tcMar>
              <w:left w:w="43" w:type="dxa"/>
              <w:right w:w="43" w:type="dxa"/>
            </w:tcMar>
          </w:tcPr>
          <w:p w14:paraId="42047FB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94</w:t>
            </w:r>
          </w:p>
        </w:tc>
        <w:tc>
          <w:tcPr>
            <w:tcW w:w="1703" w:type="dxa"/>
            <w:tcMar>
              <w:left w:w="43" w:type="dxa"/>
              <w:right w:w="43" w:type="dxa"/>
            </w:tcMar>
          </w:tcPr>
          <w:p w14:paraId="41A455F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Girija Easwaran</w:t>
            </w:r>
          </w:p>
        </w:tc>
        <w:tc>
          <w:tcPr>
            <w:tcW w:w="2491" w:type="dxa"/>
            <w:tcMar>
              <w:left w:w="43" w:type="dxa"/>
              <w:right w:w="43" w:type="dxa"/>
            </w:tcMar>
          </w:tcPr>
          <w:p w14:paraId="5883A1D3" w14:textId="77777777"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Tala Information in Texts</w:t>
            </w:r>
          </w:p>
        </w:tc>
        <w:tc>
          <w:tcPr>
            <w:tcW w:w="1358" w:type="dxa"/>
            <w:tcMar>
              <w:left w:w="43" w:type="dxa"/>
              <w:right w:w="43" w:type="dxa"/>
            </w:tcMar>
          </w:tcPr>
          <w:p w14:paraId="4CE4107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645885E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33153B7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compilation of the synopses of texts with special reference to Tala prepared as a part of a Desitala project of Dr. Robert Brown of USA.</w:t>
            </w:r>
          </w:p>
        </w:tc>
        <w:tc>
          <w:tcPr>
            <w:tcW w:w="1053" w:type="dxa"/>
            <w:tcMar>
              <w:left w:w="43" w:type="dxa"/>
              <w:right w:w="43" w:type="dxa"/>
            </w:tcMar>
          </w:tcPr>
          <w:p w14:paraId="5096400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28-09-2007</w:t>
            </w:r>
          </w:p>
        </w:tc>
      </w:tr>
      <w:tr w:rsidR="00F154B9" w:rsidRPr="003374C3" w14:paraId="6777B097" w14:textId="77777777" w:rsidTr="006E61B1">
        <w:tc>
          <w:tcPr>
            <w:tcW w:w="939" w:type="dxa"/>
            <w:tcMar>
              <w:left w:w="43" w:type="dxa"/>
              <w:right w:w="43" w:type="dxa"/>
            </w:tcMar>
          </w:tcPr>
          <w:p w14:paraId="1E20D8F9"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95</w:t>
            </w:r>
          </w:p>
        </w:tc>
        <w:tc>
          <w:tcPr>
            <w:tcW w:w="1703" w:type="dxa"/>
            <w:tcMar>
              <w:left w:w="43" w:type="dxa"/>
              <w:right w:w="43" w:type="dxa"/>
            </w:tcMar>
          </w:tcPr>
          <w:p w14:paraId="6D30992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14:paraId="7C705F0E" w14:textId="77777777"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Melams </w:t>
            </w:r>
            <w:r w:rsidRPr="003374C3">
              <w:rPr>
                <w:rFonts w:ascii="Arial Unicode MS" w:eastAsia="Arial Unicode MS" w:hAnsi="Arial Unicode MS" w:cs="Arial Unicode MS"/>
                <w:sz w:val="18"/>
                <w:szCs w:val="18"/>
                <w:lang w:val="en-GB" w:eastAsia="en-GB"/>
              </w:rPr>
              <w:t>differing from a given melam by a specified number of svarams</w:t>
            </w:r>
          </w:p>
        </w:tc>
        <w:tc>
          <w:tcPr>
            <w:tcW w:w="1358" w:type="dxa"/>
            <w:tcMar>
              <w:left w:w="43" w:type="dxa"/>
              <w:right w:w="43" w:type="dxa"/>
            </w:tcMar>
          </w:tcPr>
          <w:p w14:paraId="7DFB9FE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9318E6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Theory</w:t>
            </w:r>
          </w:p>
        </w:tc>
        <w:tc>
          <w:tcPr>
            <w:tcW w:w="4582" w:type="dxa"/>
            <w:tcMar>
              <w:left w:w="43" w:type="dxa"/>
              <w:right w:w="43" w:type="dxa"/>
            </w:tcMar>
          </w:tcPr>
          <w:p w14:paraId="3D319FA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author has taken up the questions – (i) how many melam pairs are there, so that in each pair, the two members differ exactly in one, respectively, two, three, four, or five svarams; (ii) given any melam, list all melams that differ from it by one, two, three, four, or</w:t>
            </w:r>
          </w:p>
          <w:p w14:paraId="33C76C8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five svarams. Author provides answers to these questions  accompanied by illustrative tables.</w:t>
            </w:r>
          </w:p>
        </w:tc>
        <w:tc>
          <w:tcPr>
            <w:tcW w:w="1053" w:type="dxa"/>
            <w:tcMar>
              <w:left w:w="43" w:type="dxa"/>
              <w:right w:w="43" w:type="dxa"/>
            </w:tcMar>
          </w:tcPr>
          <w:p w14:paraId="049BC8E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28-09-2007</w:t>
            </w:r>
          </w:p>
        </w:tc>
      </w:tr>
      <w:tr w:rsidR="00F154B9" w:rsidRPr="003374C3" w14:paraId="0B3C95F8" w14:textId="77777777" w:rsidTr="006E61B1">
        <w:tc>
          <w:tcPr>
            <w:tcW w:w="939" w:type="dxa"/>
            <w:tcMar>
              <w:left w:w="43" w:type="dxa"/>
              <w:right w:w="43" w:type="dxa"/>
            </w:tcMar>
          </w:tcPr>
          <w:p w14:paraId="75BE8D29"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96</w:t>
            </w:r>
          </w:p>
        </w:tc>
        <w:tc>
          <w:tcPr>
            <w:tcW w:w="1703" w:type="dxa"/>
            <w:tcMar>
              <w:left w:w="43" w:type="dxa"/>
              <w:right w:w="43" w:type="dxa"/>
            </w:tcMar>
          </w:tcPr>
          <w:p w14:paraId="2A3A44D9"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Girija Easwaran</w:t>
            </w:r>
          </w:p>
        </w:tc>
        <w:tc>
          <w:tcPr>
            <w:tcW w:w="2491" w:type="dxa"/>
            <w:tcMar>
              <w:left w:w="43" w:type="dxa"/>
              <w:right w:w="43" w:type="dxa"/>
            </w:tcMar>
          </w:tcPr>
          <w:p w14:paraId="1870027D"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Study Of Three Unpublished Texts -</w:t>
            </w:r>
          </w:p>
          <w:p w14:paraId="1C1C3E18" w14:textId="77777777"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Svarataladilaksanam, Sangìtavidhikal and Talalaksanam</w:t>
            </w:r>
          </w:p>
        </w:tc>
        <w:tc>
          <w:tcPr>
            <w:tcW w:w="1358" w:type="dxa"/>
            <w:tcMar>
              <w:left w:w="43" w:type="dxa"/>
              <w:right w:w="43" w:type="dxa"/>
            </w:tcMar>
          </w:tcPr>
          <w:p w14:paraId="0286D98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0A544D2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5F21096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This is the thesis of the author for which she was awarded the M.Phil. degree and is a study of three related manuscripts on music from Kerala </w:t>
            </w:r>
          </w:p>
        </w:tc>
        <w:tc>
          <w:tcPr>
            <w:tcW w:w="1053" w:type="dxa"/>
            <w:tcMar>
              <w:left w:w="43" w:type="dxa"/>
              <w:right w:w="43" w:type="dxa"/>
            </w:tcMar>
          </w:tcPr>
          <w:p w14:paraId="1173317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01-10-2007</w:t>
            </w:r>
          </w:p>
        </w:tc>
      </w:tr>
      <w:tr w:rsidR="00F154B9" w:rsidRPr="003374C3" w14:paraId="6E3E4E9C" w14:textId="77777777" w:rsidTr="006E61B1">
        <w:tc>
          <w:tcPr>
            <w:tcW w:w="939" w:type="dxa"/>
            <w:tcMar>
              <w:left w:w="43" w:type="dxa"/>
              <w:right w:w="43" w:type="dxa"/>
            </w:tcMar>
          </w:tcPr>
          <w:p w14:paraId="2E51FD5F"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97</w:t>
            </w:r>
          </w:p>
        </w:tc>
        <w:tc>
          <w:tcPr>
            <w:tcW w:w="1703" w:type="dxa"/>
            <w:tcMar>
              <w:left w:w="43" w:type="dxa"/>
              <w:right w:w="43" w:type="dxa"/>
            </w:tcMar>
          </w:tcPr>
          <w:p w14:paraId="1A71FAC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Girija Easwaran</w:t>
            </w:r>
          </w:p>
        </w:tc>
        <w:tc>
          <w:tcPr>
            <w:tcW w:w="2491" w:type="dxa"/>
            <w:tcMar>
              <w:left w:w="43" w:type="dxa"/>
              <w:right w:w="43" w:type="dxa"/>
            </w:tcMar>
          </w:tcPr>
          <w:p w14:paraId="21AE9942"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Kohalarahasyam of Kohala</w:t>
            </w:r>
          </w:p>
        </w:tc>
        <w:tc>
          <w:tcPr>
            <w:tcW w:w="1358" w:type="dxa"/>
            <w:tcMar>
              <w:left w:w="43" w:type="dxa"/>
              <w:right w:w="43" w:type="dxa"/>
            </w:tcMar>
          </w:tcPr>
          <w:p w14:paraId="423A413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FE46BF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090FABA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short project document on a manuscript submitted by the author as part of a course on Manuscriptology.</w:t>
            </w:r>
          </w:p>
        </w:tc>
        <w:tc>
          <w:tcPr>
            <w:tcW w:w="1053" w:type="dxa"/>
            <w:tcMar>
              <w:left w:w="43" w:type="dxa"/>
              <w:right w:w="43" w:type="dxa"/>
            </w:tcMar>
          </w:tcPr>
          <w:p w14:paraId="3939820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01-10-2007</w:t>
            </w:r>
          </w:p>
        </w:tc>
      </w:tr>
      <w:tr w:rsidR="00F154B9" w:rsidRPr="003374C3" w14:paraId="017F4B59" w14:textId="77777777" w:rsidTr="006E61B1">
        <w:tc>
          <w:tcPr>
            <w:tcW w:w="939" w:type="dxa"/>
            <w:tcMar>
              <w:left w:w="43" w:type="dxa"/>
              <w:right w:w="43" w:type="dxa"/>
            </w:tcMar>
          </w:tcPr>
          <w:p w14:paraId="675AB17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98</w:t>
            </w:r>
          </w:p>
        </w:tc>
        <w:tc>
          <w:tcPr>
            <w:tcW w:w="1703" w:type="dxa"/>
            <w:tcMar>
              <w:left w:w="43" w:type="dxa"/>
              <w:right w:w="43" w:type="dxa"/>
            </w:tcMar>
          </w:tcPr>
          <w:p w14:paraId="1D578A70"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Latha R</w:t>
            </w:r>
          </w:p>
        </w:tc>
        <w:tc>
          <w:tcPr>
            <w:tcW w:w="2491" w:type="dxa"/>
            <w:tcMar>
              <w:left w:w="43" w:type="dxa"/>
              <w:right w:w="43" w:type="dxa"/>
            </w:tcMar>
          </w:tcPr>
          <w:p w14:paraId="42669A7E"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Books – Table of  Contents</w:t>
            </w:r>
          </w:p>
        </w:tc>
        <w:tc>
          <w:tcPr>
            <w:tcW w:w="1358" w:type="dxa"/>
            <w:tcMar>
              <w:left w:w="43" w:type="dxa"/>
              <w:right w:w="43" w:type="dxa"/>
            </w:tcMar>
          </w:tcPr>
          <w:p w14:paraId="7541A94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73077935"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Database</w:t>
            </w:r>
          </w:p>
        </w:tc>
        <w:tc>
          <w:tcPr>
            <w:tcW w:w="4582" w:type="dxa"/>
            <w:tcMar>
              <w:left w:w="43" w:type="dxa"/>
              <w:right w:w="43" w:type="dxa"/>
            </w:tcMar>
          </w:tcPr>
          <w:p w14:paraId="00C1C87D" w14:textId="77777777"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Table of contents of and Index of songs from music books published in the earlier part of the 20</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century have been presented. Five books have been taken up for the present and details about more will follow.</w:t>
            </w:r>
          </w:p>
        </w:tc>
        <w:tc>
          <w:tcPr>
            <w:tcW w:w="1053" w:type="dxa"/>
            <w:tcMar>
              <w:left w:w="43" w:type="dxa"/>
              <w:right w:w="43" w:type="dxa"/>
            </w:tcMar>
          </w:tcPr>
          <w:p w14:paraId="25351BF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14:paraId="2B0A8131" w14:textId="77777777" w:rsidTr="006E61B1">
        <w:tc>
          <w:tcPr>
            <w:tcW w:w="939" w:type="dxa"/>
            <w:tcMar>
              <w:left w:w="43" w:type="dxa"/>
              <w:right w:w="43" w:type="dxa"/>
            </w:tcMar>
          </w:tcPr>
          <w:p w14:paraId="0B7A482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99</w:t>
            </w:r>
          </w:p>
        </w:tc>
        <w:tc>
          <w:tcPr>
            <w:tcW w:w="1703" w:type="dxa"/>
            <w:tcMar>
              <w:left w:w="43" w:type="dxa"/>
              <w:right w:w="43" w:type="dxa"/>
            </w:tcMar>
          </w:tcPr>
          <w:p w14:paraId="6D2F8FF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54B311D5"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Essays-on-Tala-and-Laya</w:t>
            </w:r>
          </w:p>
        </w:tc>
        <w:tc>
          <w:tcPr>
            <w:tcW w:w="1358" w:type="dxa"/>
            <w:tcMar>
              <w:left w:w="43" w:type="dxa"/>
              <w:right w:w="43" w:type="dxa"/>
            </w:tcMar>
          </w:tcPr>
          <w:p w14:paraId="74BFF23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02BC200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14:paraId="062512F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scan of the book 'Essays on Tala and Laya' published by the Percussive Arts Centre, Bengaluru in 1997.</w:t>
            </w:r>
          </w:p>
        </w:tc>
        <w:tc>
          <w:tcPr>
            <w:tcW w:w="1053" w:type="dxa"/>
            <w:tcMar>
              <w:left w:w="43" w:type="dxa"/>
              <w:right w:w="43" w:type="dxa"/>
            </w:tcMar>
          </w:tcPr>
          <w:p w14:paraId="5756767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11-10-2014</w:t>
            </w:r>
          </w:p>
        </w:tc>
      </w:tr>
      <w:tr w:rsidR="00F154B9" w:rsidRPr="003374C3" w14:paraId="301917F0" w14:textId="77777777" w:rsidTr="006E61B1">
        <w:tc>
          <w:tcPr>
            <w:tcW w:w="939" w:type="dxa"/>
            <w:tcMar>
              <w:left w:w="43" w:type="dxa"/>
              <w:right w:w="43" w:type="dxa"/>
            </w:tcMar>
          </w:tcPr>
          <w:p w14:paraId="4D0B0F8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100</w:t>
            </w:r>
          </w:p>
        </w:tc>
        <w:tc>
          <w:tcPr>
            <w:tcW w:w="1703" w:type="dxa"/>
            <w:tcMar>
              <w:left w:w="43" w:type="dxa"/>
              <w:right w:w="43" w:type="dxa"/>
            </w:tcMar>
          </w:tcPr>
          <w:p w14:paraId="3C5FF9B3"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48FB1654"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Aditala-Historical-Study</w:t>
            </w:r>
          </w:p>
        </w:tc>
        <w:tc>
          <w:tcPr>
            <w:tcW w:w="1358" w:type="dxa"/>
            <w:tcMar>
              <w:left w:w="43" w:type="dxa"/>
              <w:right w:w="43" w:type="dxa"/>
            </w:tcMar>
          </w:tcPr>
          <w:p w14:paraId="6394673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F49570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lang w:bidi="bn-IN"/>
              </w:rPr>
              <w:t>History of Music</w:t>
            </w:r>
          </w:p>
        </w:tc>
        <w:tc>
          <w:tcPr>
            <w:tcW w:w="4582" w:type="dxa"/>
            <w:tcMar>
              <w:left w:w="43" w:type="dxa"/>
              <w:right w:w="43" w:type="dxa"/>
            </w:tcMar>
          </w:tcPr>
          <w:p w14:paraId="4B9C15B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traces the history of the Adi-tala, both from the angle of the name and that of its structure.</w:t>
            </w:r>
          </w:p>
        </w:tc>
        <w:tc>
          <w:tcPr>
            <w:tcW w:w="1053" w:type="dxa"/>
            <w:tcMar>
              <w:left w:w="43" w:type="dxa"/>
              <w:right w:w="43" w:type="dxa"/>
            </w:tcMar>
          </w:tcPr>
          <w:p w14:paraId="3DF9B81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13-10-2014</w:t>
            </w:r>
          </w:p>
        </w:tc>
      </w:tr>
      <w:tr w:rsidR="00F154B9" w:rsidRPr="003374C3" w14:paraId="4399C435" w14:textId="77777777" w:rsidTr="006E61B1">
        <w:tc>
          <w:tcPr>
            <w:tcW w:w="939" w:type="dxa"/>
            <w:tcMar>
              <w:left w:w="43" w:type="dxa"/>
              <w:right w:w="43" w:type="dxa"/>
            </w:tcMar>
          </w:tcPr>
          <w:p w14:paraId="4DB81F23"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101</w:t>
            </w:r>
          </w:p>
        </w:tc>
        <w:tc>
          <w:tcPr>
            <w:tcW w:w="1703" w:type="dxa"/>
            <w:tcMar>
              <w:left w:w="43" w:type="dxa"/>
              <w:right w:w="43" w:type="dxa"/>
            </w:tcMar>
          </w:tcPr>
          <w:p w14:paraId="2B8F707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Ritha Rajan</w:t>
            </w:r>
          </w:p>
        </w:tc>
        <w:tc>
          <w:tcPr>
            <w:tcW w:w="2491" w:type="dxa"/>
            <w:tcMar>
              <w:left w:w="43" w:type="dxa"/>
              <w:right w:w="43" w:type="dxa"/>
            </w:tcMar>
          </w:tcPr>
          <w:p w14:paraId="38DA242D"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Pathantaras in the songs of Trinity-1 (30MB)</w:t>
            </w:r>
          </w:p>
        </w:tc>
        <w:tc>
          <w:tcPr>
            <w:tcW w:w="1358" w:type="dxa"/>
            <w:tcMar>
              <w:left w:w="43" w:type="dxa"/>
              <w:right w:w="43" w:type="dxa"/>
            </w:tcMar>
          </w:tcPr>
          <w:p w14:paraId="23AAACD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65B65DF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14:paraId="203EE79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Ph.D. dissertation by the scholar which includes both the text part (in *.pdf format) and the audio files. The thesis has made a detailed and deep analysis of the compositions of the Trimurti. The audio examples, in six files, are presented in the six articles that follow.</w:t>
            </w:r>
          </w:p>
        </w:tc>
        <w:tc>
          <w:tcPr>
            <w:tcW w:w="1053" w:type="dxa"/>
            <w:tcMar>
              <w:left w:w="43" w:type="dxa"/>
              <w:right w:w="43" w:type="dxa"/>
            </w:tcMar>
          </w:tcPr>
          <w:p w14:paraId="2846EA5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14:paraId="05127BF5" w14:textId="77777777" w:rsidTr="006E61B1">
        <w:tc>
          <w:tcPr>
            <w:tcW w:w="939" w:type="dxa"/>
            <w:tcMar>
              <w:left w:w="43" w:type="dxa"/>
              <w:right w:w="43" w:type="dxa"/>
            </w:tcMar>
          </w:tcPr>
          <w:p w14:paraId="7D08F799"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102</w:t>
            </w:r>
          </w:p>
        </w:tc>
        <w:tc>
          <w:tcPr>
            <w:tcW w:w="1703" w:type="dxa"/>
            <w:tcMar>
              <w:left w:w="43" w:type="dxa"/>
              <w:right w:w="43" w:type="dxa"/>
            </w:tcMar>
          </w:tcPr>
          <w:p w14:paraId="5C0F9A5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Ritha Rajan</w:t>
            </w:r>
          </w:p>
        </w:tc>
        <w:tc>
          <w:tcPr>
            <w:tcW w:w="2491" w:type="dxa"/>
            <w:tcMar>
              <w:left w:w="43" w:type="dxa"/>
              <w:right w:w="43" w:type="dxa"/>
            </w:tcMar>
          </w:tcPr>
          <w:p w14:paraId="5DA031CD"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Pathantaras in the songs of Trinity -2 (34 MB)</w:t>
            </w:r>
          </w:p>
        </w:tc>
        <w:tc>
          <w:tcPr>
            <w:tcW w:w="1358" w:type="dxa"/>
            <w:tcMar>
              <w:left w:w="43" w:type="dxa"/>
              <w:right w:w="43" w:type="dxa"/>
            </w:tcMar>
          </w:tcPr>
          <w:p w14:paraId="65A3628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807EC2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14:paraId="72FC3BF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Continuation of the Ph.D. dissertation of Dr. Ritha Rajan. The Audio file-1 has been placed here.</w:t>
            </w:r>
          </w:p>
        </w:tc>
        <w:tc>
          <w:tcPr>
            <w:tcW w:w="1053" w:type="dxa"/>
            <w:tcMar>
              <w:left w:w="43" w:type="dxa"/>
              <w:right w:w="43" w:type="dxa"/>
            </w:tcMar>
          </w:tcPr>
          <w:p w14:paraId="519610E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14:paraId="791F126A" w14:textId="77777777" w:rsidTr="006E61B1">
        <w:tc>
          <w:tcPr>
            <w:tcW w:w="939" w:type="dxa"/>
            <w:tcMar>
              <w:left w:w="43" w:type="dxa"/>
              <w:right w:w="43" w:type="dxa"/>
            </w:tcMar>
          </w:tcPr>
          <w:p w14:paraId="312A0EE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103</w:t>
            </w:r>
          </w:p>
        </w:tc>
        <w:tc>
          <w:tcPr>
            <w:tcW w:w="1703" w:type="dxa"/>
            <w:tcMar>
              <w:left w:w="43" w:type="dxa"/>
              <w:right w:w="43" w:type="dxa"/>
            </w:tcMar>
          </w:tcPr>
          <w:p w14:paraId="358B079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Ritha Rajan</w:t>
            </w:r>
          </w:p>
        </w:tc>
        <w:tc>
          <w:tcPr>
            <w:tcW w:w="2491" w:type="dxa"/>
            <w:tcMar>
              <w:left w:w="43" w:type="dxa"/>
              <w:right w:w="43" w:type="dxa"/>
            </w:tcMar>
          </w:tcPr>
          <w:p w14:paraId="31AF0ADE"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Pathantaras in the songs of Trinity-3 (32 MB) </w:t>
            </w:r>
          </w:p>
        </w:tc>
        <w:tc>
          <w:tcPr>
            <w:tcW w:w="1358" w:type="dxa"/>
            <w:tcMar>
              <w:left w:w="43" w:type="dxa"/>
              <w:right w:w="43" w:type="dxa"/>
            </w:tcMar>
          </w:tcPr>
          <w:p w14:paraId="2340A66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023CFA1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14:paraId="7853061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Continuation of the Ph.D. dissertation of Dr. Ritha Rajan. The Audio file-2 has been placed here.</w:t>
            </w:r>
          </w:p>
        </w:tc>
        <w:tc>
          <w:tcPr>
            <w:tcW w:w="1053" w:type="dxa"/>
            <w:tcMar>
              <w:left w:w="43" w:type="dxa"/>
              <w:right w:w="43" w:type="dxa"/>
            </w:tcMar>
          </w:tcPr>
          <w:p w14:paraId="241C9F7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14:paraId="462AF1E8" w14:textId="77777777" w:rsidTr="006E61B1">
        <w:tc>
          <w:tcPr>
            <w:tcW w:w="939" w:type="dxa"/>
            <w:tcMar>
              <w:left w:w="43" w:type="dxa"/>
              <w:right w:w="43" w:type="dxa"/>
            </w:tcMar>
          </w:tcPr>
          <w:p w14:paraId="3812597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104</w:t>
            </w:r>
          </w:p>
        </w:tc>
        <w:tc>
          <w:tcPr>
            <w:tcW w:w="1703" w:type="dxa"/>
            <w:tcMar>
              <w:left w:w="43" w:type="dxa"/>
              <w:right w:w="43" w:type="dxa"/>
            </w:tcMar>
          </w:tcPr>
          <w:p w14:paraId="32FE952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Ritha Rajan</w:t>
            </w:r>
          </w:p>
        </w:tc>
        <w:tc>
          <w:tcPr>
            <w:tcW w:w="2491" w:type="dxa"/>
            <w:tcMar>
              <w:left w:w="43" w:type="dxa"/>
              <w:right w:w="43" w:type="dxa"/>
            </w:tcMar>
          </w:tcPr>
          <w:p w14:paraId="6BADB79C"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Pathantaras in the songs of Trinity-4 (25 MB)</w:t>
            </w:r>
          </w:p>
        </w:tc>
        <w:tc>
          <w:tcPr>
            <w:tcW w:w="1358" w:type="dxa"/>
            <w:tcMar>
              <w:left w:w="43" w:type="dxa"/>
              <w:right w:w="43" w:type="dxa"/>
            </w:tcMar>
          </w:tcPr>
          <w:p w14:paraId="0269DAD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1FCB3E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14:paraId="468FA52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Continuation of the Ph.D. dissertation of Dr. Ritha Rajan. The Audio file-3 has been placed here.</w:t>
            </w:r>
          </w:p>
        </w:tc>
        <w:tc>
          <w:tcPr>
            <w:tcW w:w="1053" w:type="dxa"/>
            <w:tcMar>
              <w:left w:w="43" w:type="dxa"/>
              <w:right w:w="43" w:type="dxa"/>
            </w:tcMar>
          </w:tcPr>
          <w:p w14:paraId="0FBFA50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14:paraId="6CA4F064" w14:textId="77777777" w:rsidTr="006E61B1">
        <w:tc>
          <w:tcPr>
            <w:tcW w:w="939" w:type="dxa"/>
            <w:tcMar>
              <w:left w:w="43" w:type="dxa"/>
              <w:right w:w="43" w:type="dxa"/>
            </w:tcMar>
          </w:tcPr>
          <w:p w14:paraId="788F2E7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105</w:t>
            </w:r>
          </w:p>
        </w:tc>
        <w:tc>
          <w:tcPr>
            <w:tcW w:w="1703" w:type="dxa"/>
            <w:tcMar>
              <w:left w:w="43" w:type="dxa"/>
              <w:right w:w="43" w:type="dxa"/>
            </w:tcMar>
          </w:tcPr>
          <w:p w14:paraId="27F7701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Ritha Rajan</w:t>
            </w:r>
          </w:p>
        </w:tc>
        <w:tc>
          <w:tcPr>
            <w:tcW w:w="2491" w:type="dxa"/>
            <w:tcMar>
              <w:left w:w="43" w:type="dxa"/>
              <w:right w:w="43" w:type="dxa"/>
            </w:tcMar>
          </w:tcPr>
          <w:p w14:paraId="5A94E85E"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Pathantaras in the songs of Trinity-5 (29 MB)</w:t>
            </w:r>
          </w:p>
        </w:tc>
        <w:tc>
          <w:tcPr>
            <w:tcW w:w="1358" w:type="dxa"/>
            <w:tcMar>
              <w:left w:w="43" w:type="dxa"/>
              <w:right w:w="43" w:type="dxa"/>
            </w:tcMar>
          </w:tcPr>
          <w:p w14:paraId="1DA3443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1B7C418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14:paraId="08E9B7B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Continuation of the Ph.D. dissertation of Dr. Ritha Rajan. The Audio file-4 has been placed here.</w:t>
            </w:r>
          </w:p>
        </w:tc>
        <w:tc>
          <w:tcPr>
            <w:tcW w:w="1053" w:type="dxa"/>
            <w:tcMar>
              <w:left w:w="43" w:type="dxa"/>
              <w:right w:w="43" w:type="dxa"/>
            </w:tcMar>
          </w:tcPr>
          <w:p w14:paraId="09390C9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14:paraId="2B96EF62" w14:textId="77777777" w:rsidTr="006E61B1">
        <w:tc>
          <w:tcPr>
            <w:tcW w:w="939" w:type="dxa"/>
            <w:tcMar>
              <w:left w:w="43" w:type="dxa"/>
              <w:right w:w="43" w:type="dxa"/>
            </w:tcMar>
          </w:tcPr>
          <w:p w14:paraId="0EA72FFB"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106</w:t>
            </w:r>
          </w:p>
        </w:tc>
        <w:tc>
          <w:tcPr>
            <w:tcW w:w="1703" w:type="dxa"/>
            <w:tcMar>
              <w:left w:w="43" w:type="dxa"/>
              <w:right w:w="43" w:type="dxa"/>
            </w:tcMar>
          </w:tcPr>
          <w:p w14:paraId="3EE8693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Ritha Rajan</w:t>
            </w:r>
          </w:p>
        </w:tc>
        <w:tc>
          <w:tcPr>
            <w:tcW w:w="2491" w:type="dxa"/>
            <w:tcMar>
              <w:left w:w="43" w:type="dxa"/>
              <w:right w:w="43" w:type="dxa"/>
            </w:tcMar>
          </w:tcPr>
          <w:p w14:paraId="7518D27E"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Pathantaras in the songs of Trinity-6 (31 MB)</w:t>
            </w:r>
          </w:p>
        </w:tc>
        <w:tc>
          <w:tcPr>
            <w:tcW w:w="1358" w:type="dxa"/>
            <w:tcMar>
              <w:left w:w="43" w:type="dxa"/>
              <w:right w:w="43" w:type="dxa"/>
            </w:tcMar>
          </w:tcPr>
          <w:p w14:paraId="54502D7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2ED64F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14:paraId="0847CBD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Continuation of the Ph.D. dissertation of Dr. Ritha Rajan. The Audio file-5 has been placed here.</w:t>
            </w:r>
          </w:p>
        </w:tc>
        <w:tc>
          <w:tcPr>
            <w:tcW w:w="1053" w:type="dxa"/>
            <w:tcMar>
              <w:left w:w="43" w:type="dxa"/>
              <w:right w:w="43" w:type="dxa"/>
            </w:tcMar>
          </w:tcPr>
          <w:p w14:paraId="4564156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14:paraId="6115439D" w14:textId="77777777" w:rsidTr="006E61B1">
        <w:tc>
          <w:tcPr>
            <w:tcW w:w="939" w:type="dxa"/>
            <w:tcMar>
              <w:left w:w="43" w:type="dxa"/>
              <w:right w:w="43" w:type="dxa"/>
            </w:tcMar>
          </w:tcPr>
          <w:p w14:paraId="586A54F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107</w:t>
            </w:r>
          </w:p>
        </w:tc>
        <w:tc>
          <w:tcPr>
            <w:tcW w:w="1703" w:type="dxa"/>
            <w:tcMar>
              <w:left w:w="43" w:type="dxa"/>
              <w:right w:w="43" w:type="dxa"/>
            </w:tcMar>
          </w:tcPr>
          <w:p w14:paraId="0249B9A9"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Ritha Rajan</w:t>
            </w:r>
          </w:p>
        </w:tc>
        <w:tc>
          <w:tcPr>
            <w:tcW w:w="2491" w:type="dxa"/>
            <w:tcMar>
              <w:left w:w="43" w:type="dxa"/>
              <w:right w:w="43" w:type="dxa"/>
            </w:tcMar>
          </w:tcPr>
          <w:p w14:paraId="61643187"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Pathantaras in the songs of Trinity-7 (33 MB)</w:t>
            </w:r>
          </w:p>
        </w:tc>
        <w:tc>
          <w:tcPr>
            <w:tcW w:w="1358" w:type="dxa"/>
            <w:tcMar>
              <w:left w:w="43" w:type="dxa"/>
              <w:right w:w="43" w:type="dxa"/>
            </w:tcMar>
          </w:tcPr>
          <w:p w14:paraId="5BCCFD8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6227340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14:paraId="1504DB4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Continuation of the Ph.D. dissertation of Dr. Ritha Rajan. The Audio file-6 has been placed here.</w:t>
            </w:r>
          </w:p>
        </w:tc>
        <w:tc>
          <w:tcPr>
            <w:tcW w:w="1053" w:type="dxa"/>
            <w:tcMar>
              <w:left w:w="43" w:type="dxa"/>
              <w:right w:w="43" w:type="dxa"/>
            </w:tcMar>
          </w:tcPr>
          <w:p w14:paraId="765CCC4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14:paraId="480C4066" w14:textId="77777777" w:rsidTr="006E61B1">
        <w:tc>
          <w:tcPr>
            <w:tcW w:w="939" w:type="dxa"/>
            <w:tcMar>
              <w:left w:w="43" w:type="dxa"/>
              <w:right w:w="43" w:type="dxa"/>
            </w:tcMar>
          </w:tcPr>
          <w:p w14:paraId="07CFC21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108</w:t>
            </w:r>
          </w:p>
        </w:tc>
        <w:tc>
          <w:tcPr>
            <w:tcW w:w="1703" w:type="dxa"/>
            <w:tcMar>
              <w:left w:w="43" w:type="dxa"/>
              <w:right w:w="43" w:type="dxa"/>
            </w:tcMar>
          </w:tcPr>
          <w:p w14:paraId="4854CC75"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78348CE0"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Cirum-icaiyum (Tam &amp; Eng)</w:t>
            </w:r>
          </w:p>
        </w:tc>
        <w:tc>
          <w:tcPr>
            <w:tcW w:w="1358" w:type="dxa"/>
            <w:tcMar>
              <w:left w:w="43" w:type="dxa"/>
              <w:right w:w="43" w:type="dxa"/>
            </w:tcMar>
          </w:tcPr>
          <w:p w14:paraId="130D6E8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0556F6C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74453AA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scholar presents details on phonetics from ancient Tamizh works. Units like ezhuttu, acai, cIr, taLai, aTi and toDai have been explained which are relevant to music too. Both tamizh and english versions in *.pdf format have been placed.</w:t>
            </w:r>
          </w:p>
        </w:tc>
        <w:tc>
          <w:tcPr>
            <w:tcW w:w="1053" w:type="dxa"/>
            <w:tcMar>
              <w:left w:w="43" w:type="dxa"/>
              <w:right w:w="43" w:type="dxa"/>
            </w:tcMar>
          </w:tcPr>
          <w:p w14:paraId="1EE8122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23-03-2008</w:t>
            </w:r>
          </w:p>
        </w:tc>
      </w:tr>
      <w:tr w:rsidR="00F154B9" w:rsidRPr="003374C3" w14:paraId="7E64934F" w14:textId="77777777" w:rsidTr="006E61B1">
        <w:tc>
          <w:tcPr>
            <w:tcW w:w="939" w:type="dxa"/>
            <w:tcMar>
              <w:left w:w="43" w:type="dxa"/>
              <w:right w:w="43" w:type="dxa"/>
            </w:tcMar>
          </w:tcPr>
          <w:p w14:paraId="190F5CA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112</w:t>
            </w:r>
          </w:p>
        </w:tc>
        <w:tc>
          <w:tcPr>
            <w:tcW w:w="1703" w:type="dxa"/>
            <w:tcMar>
              <w:left w:w="43" w:type="dxa"/>
              <w:right w:w="43" w:type="dxa"/>
            </w:tcMar>
          </w:tcPr>
          <w:p w14:paraId="7D63279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5FF2EEBF"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Problems in the Editing of the </w:t>
            </w:r>
            <w:r w:rsidRPr="003374C3">
              <w:rPr>
                <w:rFonts w:ascii="Arial Unicode MS" w:eastAsia="Arial Unicode MS" w:hAnsi="Arial Unicode MS" w:cs="Arial Unicode MS"/>
                <w:sz w:val="18"/>
                <w:szCs w:val="18"/>
              </w:rPr>
              <w:lastRenderedPageBreak/>
              <w:t>Kīrtana-s of Muddusvāmi Dīkshitar</w:t>
            </w:r>
          </w:p>
        </w:tc>
        <w:tc>
          <w:tcPr>
            <w:tcW w:w="1358" w:type="dxa"/>
            <w:tcMar>
              <w:left w:w="43" w:type="dxa"/>
              <w:right w:w="43" w:type="dxa"/>
            </w:tcMar>
          </w:tcPr>
          <w:p w14:paraId="05BE116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Research</w:t>
            </w:r>
          </w:p>
        </w:tc>
        <w:tc>
          <w:tcPr>
            <w:tcW w:w="1122" w:type="dxa"/>
            <w:tcMar>
              <w:left w:w="43" w:type="dxa"/>
              <w:right w:w="43" w:type="dxa"/>
            </w:tcMar>
          </w:tcPr>
          <w:p w14:paraId="67AE1AC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Music </w:t>
            </w:r>
            <w:r w:rsidRPr="003374C3">
              <w:rPr>
                <w:rFonts w:ascii="Arial Unicode MS" w:eastAsia="Arial Unicode MS" w:hAnsi="Arial Unicode MS" w:cs="Arial Unicode MS"/>
                <w:sz w:val="18"/>
                <w:szCs w:val="18"/>
              </w:rPr>
              <w:lastRenderedPageBreak/>
              <w:t>Analysis</w:t>
            </w:r>
          </w:p>
        </w:tc>
        <w:tc>
          <w:tcPr>
            <w:tcW w:w="4582" w:type="dxa"/>
            <w:tcMar>
              <w:left w:w="43" w:type="dxa"/>
              <w:right w:w="43" w:type="dxa"/>
            </w:tcMar>
          </w:tcPr>
          <w:p w14:paraId="1D45D18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 xml:space="preserve">Editing in the context of musical compositions is beset </w:t>
            </w:r>
            <w:r w:rsidRPr="003374C3">
              <w:rPr>
                <w:rFonts w:ascii="Arial Unicode MS" w:eastAsia="Arial Unicode MS" w:hAnsi="Arial Unicode MS" w:cs="Arial Unicode MS"/>
                <w:sz w:val="18"/>
                <w:szCs w:val="18"/>
              </w:rPr>
              <w:lastRenderedPageBreak/>
              <w:t>with problems not confronted in the editing of literary works for the simple reason that one has to deal with written manuscripts as well as aural recensions. This paper has taken the kirtana-s of Muddusvami Diksitar as examples for throwing light on the problems that a scholar would face in his attempts to edit compositions.</w:t>
            </w:r>
          </w:p>
        </w:tc>
        <w:tc>
          <w:tcPr>
            <w:tcW w:w="1053" w:type="dxa"/>
            <w:tcMar>
              <w:left w:w="43" w:type="dxa"/>
              <w:right w:w="43" w:type="dxa"/>
            </w:tcMar>
          </w:tcPr>
          <w:p w14:paraId="1A85143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19-06-2008</w:t>
            </w:r>
          </w:p>
        </w:tc>
      </w:tr>
      <w:tr w:rsidR="00F154B9" w:rsidRPr="003374C3" w14:paraId="5EC25BB8" w14:textId="77777777" w:rsidTr="006E61B1">
        <w:tc>
          <w:tcPr>
            <w:tcW w:w="939" w:type="dxa"/>
            <w:tcMar>
              <w:left w:w="43" w:type="dxa"/>
              <w:right w:w="43" w:type="dxa"/>
            </w:tcMar>
          </w:tcPr>
          <w:p w14:paraId="73743309"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114</w:t>
            </w:r>
          </w:p>
        </w:tc>
        <w:tc>
          <w:tcPr>
            <w:tcW w:w="1703" w:type="dxa"/>
            <w:tcMar>
              <w:left w:w="43" w:type="dxa"/>
              <w:right w:w="43" w:type="dxa"/>
            </w:tcMar>
          </w:tcPr>
          <w:p w14:paraId="4BD6CB7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0A4977EB" w14:textId="77777777" w:rsidR="00F154B9" w:rsidRPr="003374C3" w:rsidRDefault="00F154B9" w:rsidP="002C4257">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Music Research Newsletters – No.s 1 to </w:t>
            </w:r>
            <w:r w:rsidR="002C4257" w:rsidRPr="003374C3">
              <w:rPr>
                <w:rFonts w:ascii="Arial Unicode MS" w:eastAsia="Arial Unicode MS" w:hAnsi="Arial Unicode MS" w:cs="Arial Unicode MS"/>
                <w:sz w:val="18"/>
                <w:szCs w:val="18"/>
              </w:rPr>
              <w:t>32</w:t>
            </w:r>
          </w:p>
        </w:tc>
        <w:tc>
          <w:tcPr>
            <w:tcW w:w="1358" w:type="dxa"/>
            <w:tcMar>
              <w:left w:w="43" w:type="dxa"/>
              <w:right w:w="43" w:type="dxa"/>
            </w:tcMar>
          </w:tcPr>
          <w:p w14:paraId="3F8A2F5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3347D715" w14:textId="77777777" w:rsidR="00F154B9" w:rsidRPr="003374C3" w:rsidRDefault="00564B95"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General</w:t>
            </w:r>
          </w:p>
        </w:tc>
        <w:tc>
          <w:tcPr>
            <w:tcW w:w="4582" w:type="dxa"/>
            <w:tcMar>
              <w:left w:w="43" w:type="dxa"/>
              <w:right w:w="43" w:type="dxa"/>
            </w:tcMar>
          </w:tcPr>
          <w:p w14:paraId="6613015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Visitors to the site had requested for the previous desptaches of the Music Research News Letter to be placed in the website. This is will be updated every time a news letter is despatched.</w:t>
            </w:r>
          </w:p>
        </w:tc>
        <w:tc>
          <w:tcPr>
            <w:tcW w:w="1053" w:type="dxa"/>
            <w:tcMar>
              <w:left w:w="43" w:type="dxa"/>
              <w:right w:w="43" w:type="dxa"/>
            </w:tcMar>
          </w:tcPr>
          <w:p w14:paraId="02284A98" w14:textId="77777777" w:rsidR="00F154B9" w:rsidRPr="003374C3" w:rsidRDefault="00F154B9" w:rsidP="002C4257">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w:t>
            </w:r>
            <w:r w:rsidR="002C4257" w:rsidRPr="003374C3">
              <w:rPr>
                <w:rFonts w:ascii="Arial Unicode MS" w:eastAsia="Arial Unicode MS" w:hAnsi="Arial Unicode MS" w:cs="Arial Unicode MS"/>
                <w:sz w:val="18"/>
                <w:szCs w:val="18"/>
              </w:rPr>
              <w:t>1</w:t>
            </w:r>
            <w:r w:rsidRPr="003374C3">
              <w:rPr>
                <w:rFonts w:ascii="Arial Unicode MS" w:eastAsia="Arial Unicode MS" w:hAnsi="Arial Unicode MS" w:cs="Arial Unicode MS"/>
                <w:sz w:val="18"/>
                <w:szCs w:val="18"/>
              </w:rPr>
              <w:t>-0</w:t>
            </w:r>
            <w:r w:rsidR="002C4257" w:rsidRPr="003374C3">
              <w:rPr>
                <w:rFonts w:ascii="Arial Unicode MS" w:eastAsia="Arial Unicode MS" w:hAnsi="Arial Unicode MS" w:cs="Arial Unicode MS"/>
                <w:sz w:val="18"/>
                <w:szCs w:val="18"/>
              </w:rPr>
              <w:t>2</w:t>
            </w:r>
            <w:r w:rsidRPr="003374C3">
              <w:rPr>
                <w:rFonts w:ascii="Arial Unicode MS" w:eastAsia="Arial Unicode MS" w:hAnsi="Arial Unicode MS" w:cs="Arial Unicode MS"/>
                <w:sz w:val="18"/>
                <w:szCs w:val="18"/>
              </w:rPr>
              <w:t>-201</w:t>
            </w:r>
            <w:r w:rsidR="002C4257" w:rsidRPr="003374C3">
              <w:rPr>
                <w:rFonts w:ascii="Arial Unicode MS" w:eastAsia="Arial Unicode MS" w:hAnsi="Arial Unicode MS" w:cs="Arial Unicode MS"/>
                <w:sz w:val="18"/>
                <w:szCs w:val="18"/>
              </w:rPr>
              <w:t>5</w:t>
            </w:r>
          </w:p>
        </w:tc>
      </w:tr>
      <w:tr w:rsidR="00F154B9" w:rsidRPr="003374C3" w14:paraId="298A046B" w14:textId="77777777" w:rsidTr="006E61B1">
        <w:tc>
          <w:tcPr>
            <w:tcW w:w="939" w:type="dxa"/>
            <w:tcMar>
              <w:left w:w="43" w:type="dxa"/>
              <w:right w:w="43" w:type="dxa"/>
            </w:tcMar>
          </w:tcPr>
          <w:p w14:paraId="61458C05"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115</w:t>
            </w:r>
          </w:p>
        </w:tc>
        <w:tc>
          <w:tcPr>
            <w:tcW w:w="1703" w:type="dxa"/>
            <w:tcMar>
              <w:left w:w="43" w:type="dxa"/>
              <w:right w:w="43" w:type="dxa"/>
            </w:tcMar>
          </w:tcPr>
          <w:p w14:paraId="4419750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1FAC80BD"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Tala- A Conceptual and Structural Analysis </w:t>
            </w:r>
          </w:p>
        </w:tc>
        <w:tc>
          <w:tcPr>
            <w:tcW w:w="1358" w:type="dxa"/>
            <w:tcMar>
              <w:left w:w="43" w:type="dxa"/>
              <w:right w:w="43" w:type="dxa"/>
            </w:tcMar>
          </w:tcPr>
          <w:p w14:paraId="37D3A6A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DAD464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14:paraId="0B6D39E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Article discusses the concept of Tala in Indian Music and explains how it manifests itself in different systems of music during different periods in history.</w:t>
            </w:r>
          </w:p>
        </w:tc>
        <w:tc>
          <w:tcPr>
            <w:tcW w:w="1053" w:type="dxa"/>
            <w:tcMar>
              <w:left w:w="43" w:type="dxa"/>
              <w:right w:w="43" w:type="dxa"/>
            </w:tcMar>
          </w:tcPr>
          <w:p w14:paraId="78532A4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18-10-2014</w:t>
            </w:r>
          </w:p>
        </w:tc>
      </w:tr>
      <w:tr w:rsidR="00F154B9" w:rsidRPr="003374C3" w14:paraId="2CDEC7A4" w14:textId="77777777" w:rsidTr="006E61B1">
        <w:tc>
          <w:tcPr>
            <w:tcW w:w="939" w:type="dxa"/>
            <w:tcMar>
              <w:left w:w="43" w:type="dxa"/>
              <w:right w:w="43" w:type="dxa"/>
            </w:tcMar>
          </w:tcPr>
          <w:p w14:paraId="2ED844E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116</w:t>
            </w:r>
          </w:p>
        </w:tc>
        <w:tc>
          <w:tcPr>
            <w:tcW w:w="1703" w:type="dxa"/>
            <w:tcMar>
              <w:left w:w="43" w:type="dxa"/>
              <w:right w:w="43" w:type="dxa"/>
            </w:tcMar>
          </w:tcPr>
          <w:p w14:paraId="39D7349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10088DCC"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kalA-mAtrA-laya-mArga</w:t>
            </w:r>
          </w:p>
        </w:tc>
        <w:tc>
          <w:tcPr>
            <w:tcW w:w="1358" w:type="dxa"/>
            <w:tcMar>
              <w:left w:w="43" w:type="dxa"/>
              <w:right w:w="43" w:type="dxa"/>
            </w:tcMar>
          </w:tcPr>
          <w:p w14:paraId="33348CE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020E197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14:paraId="71F3AFC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study of the four terms, kalA, mAtrA, laya and mArga, relating to tAla, from a historical perspective.</w:t>
            </w:r>
          </w:p>
        </w:tc>
        <w:tc>
          <w:tcPr>
            <w:tcW w:w="1053" w:type="dxa"/>
            <w:tcMar>
              <w:left w:w="43" w:type="dxa"/>
              <w:right w:w="43" w:type="dxa"/>
            </w:tcMar>
          </w:tcPr>
          <w:p w14:paraId="2CAABB4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25-10-2014</w:t>
            </w:r>
          </w:p>
        </w:tc>
      </w:tr>
      <w:tr w:rsidR="00F154B9" w:rsidRPr="003374C3" w14:paraId="45DE6A78" w14:textId="77777777" w:rsidTr="006E61B1">
        <w:tc>
          <w:tcPr>
            <w:tcW w:w="939" w:type="dxa"/>
            <w:tcMar>
              <w:left w:w="43" w:type="dxa"/>
              <w:right w:w="43" w:type="dxa"/>
            </w:tcMar>
          </w:tcPr>
          <w:p w14:paraId="799DB14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117</w:t>
            </w:r>
          </w:p>
        </w:tc>
        <w:tc>
          <w:tcPr>
            <w:tcW w:w="1703" w:type="dxa"/>
            <w:tcMar>
              <w:left w:w="43" w:type="dxa"/>
              <w:right w:w="43" w:type="dxa"/>
            </w:tcMar>
          </w:tcPr>
          <w:p w14:paraId="31A79ED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06850C5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Svaramelakalanidhi of Ramamatya</w:t>
            </w:r>
          </w:p>
        </w:tc>
        <w:tc>
          <w:tcPr>
            <w:tcW w:w="1358" w:type="dxa"/>
            <w:tcMar>
              <w:left w:w="43" w:type="dxa"/>
              <w:right w:w="43" w:type="dxa"/>
            </w:tcMar>
          </w:tcPr>
          <w:p w14:paraId="39378A4C"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22C168E4"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70E1C02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Presents a brief account of the contents of the Svaramelakalanidhi of Ramamatya</w:t>
            </w:r>
          </w:p>
        </w:tc>
        <w:tc>
          <w:tcPr>
            <w:tcW w:w="1053" w:type="dxa"/>
            <w:tcMar>
              <w:left w:w="43" w:type="dxa"/>
              <w:right w:w="43" w:type="dxa"/>
            </w:tcMar>
          </w:tcPr>
          <w:p w14:paraId="1F95836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15-08-2006</w:t>
            </w:r>
          </w:p>
        </w:tc>
      </w:tr>
      <w:tr w:rsidR="00F154B9" w:rsidRPr="003374C3" w14:paraId="7D07CAC4" w14:textId="77777777" w:rsidTr="006E61B1">
        <w:tc>
          <w:tcPr>
            <w:tcW w:w="939" w:type="dxa"/>
            <w:tcMar>
              <w:left w:w="43" w:type="dxa"/>
              <w:right w:w="43" w:type="dxa"/>
            </w:tcMar>
          </w:tcPr>
          <w:p w14:paraId="00A760F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118</w:t>
            </w:r>
          </w:p>
        </w:tc>
        <w:tc>
          <w:tcPr>
            <w:tcW w:w="1703" w:type="dxa"/>
            <w:tcMar>
              <w:left w:w="43" w:type="dxa"/>
              <w:right w:w="43" w:type="dxa"/>
            </w:tcMar>
          </w:tcPr>
          <w:p w14:paraId="303F1E93"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14:paraId="0084AE25"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Irayiamman Tampi – Life &amp; Contribution</w:t>
            </w:r>
          </w:p>
        </w:tc>
        <w:tc>
          <w:tcPr>
            <w:tcW w:w="1358" w:type="dxa"/>
            <w:tcMar>
              <w:left w:w="43" w:type="dxa"/>
              <w:right w:w="43" w:type="dxa"/>
            </w:tcMar>
          </w:tcPr>
          <w:p w14:paraId="7D197E0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56046D5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composer</w:t>
            </w:r>
          </w:p>
        </w:tc>
        <w:tc>
          <w:tcPr>
            <w:tcW w:w="4582" w:type="dxa"/>
            <w:tcMar>
              <w:left w:w="43" w:type="dxa"/>
              <w:right w:w="43" w:type="dxa"/>
            </w:tcMar>
          </w:tcPr>
          <w:p w14:paraId="02E325A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This is an expository article on the life and contributions  of Irayimman Tampi. There are four files. </w:t>
            </w:r>
          </w:p>
          <w:p w14:paraId="5F2948D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(i) irayimman_article.pdf (the article in English) </w:t>
            </w:r>
          </w:p>
          <w:p w14:paraId="4DDC6EF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(ii) irayimman.pdf (a collection of 40 compositions and a few shlokams in Malayalam traditional script – old Lipi) </w:t>
            </w:r>
          </w:p>
          <w:p w14:paraId="1C9B060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(iii) same as (ii) but in modern script -  New Lipi </w:t>
            </w:r>
          </w:p>
          <w:p w14:paraId="024308C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 (iv) same as (ii) and (iii) but in diacritical English</w:t>
            </w:r>
          </w:p>
        </w:tc>
        <w:tc>
          <w:tcPr>
            <w:tcW w:w="1053" w:type="dxa"/>
            <w:tcMar>
              <w:left w:w="43" w:type="dxa"/>
              <w:right w:w="43" w:type="dxa"/>
            </w:tcMar>
          </w:tcPr>
          <w:p w14:paraId="60B4395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28-03-2009</w:t>
            </w:r>
          </w:p>
        </w:tc>
      </w:tr>
      <w:tr w:rsidR="00F154B9" w:rsidRPr="003374C3" w14:paraId="69D7A0D8" w14:textId="77777777" w:rsidTr="006E61B1">
        <w:tc>
          <w:tcPr>
            <w:tcW w:w="939" w:type="dxa"/>
            <w:tcMar>
              <w:left w:w="43" w:type="dxa"/>
              <w:right w:w="43" w:type="dxa"/>
            </w:tcMar>
          </w:tcPr>
          <w:p w14:paraId="2EFAB91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119</w:t>
            </w:r>
          </w:p>
        </w:tc>
        <w:tc>
          <w:tcPr>
            <w:tcW w:w="1703" w:type="dxa"/>
            <w:tcMar>
              <w:left w:w="43" w:type="dxa"/>
              <w:right w:w="43" w:type="dxa"/>
            </w:tcMar>
          </w:tcPr>
          <w:p w14:paraId="639B72C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Richard Widdess</w:t>
            </w:r>
          </w:p>
        </w:tc>
        <w:tc>
          <w:tcPr>
            <w:tcW w:w="2491" w:type="dxa"/>
            <w:tcMar>
              <w:left w:w="43" w:type="dxa"/>
              <w:right w:w="43" w:type="dxa"/>
            </w:tcMar>
          </w:tcPr>
          <w:p w14:paraId="5D9045A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Kudumiyamalai Inscription</w:t>
            </w:r>
          </w:p>
        </w:tc>
        <w:tc>
          <w:tcPr>
            <w:tcW w:w="1358" w:type="dxa"/>
            <w:tcMar>
              <w:left w:w="43" w:type="dxa"/>
              <w:right w:w="43" w:type="dxa"/>
            </w:tcMar>
          </w:tcPr>
          <w:p w14:paraId="02CD7C2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01FAAA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79E25FA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Since the discovery of this inscription in early 20</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century, several scholars have made attempts to decipher the script and explain the musical pieces. Dr.Richard Widdess has made a thorough study and a very laboured analysis and has presented a convincing theory.</w:t>
            </w:r>
          </w:p>
        </w:tc>
        <w:tc>
          <w:tcPr>
            <w:tcW w:w="1053" w:type="dxa"/>
            <w:tcMar>
              <w:left w:w="43" w:type="dxa"/>
              <w:right w:w="43" w:type="dxa"/>
            </w:tcMar>
          </w:tcPr>
          <w:p w14:paraId="7C7D314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27-03-2007</w:t>
            </w:r>
          </w:p>
        </w:tc>
      </w:tr>
      <w:tr w:rsidR="00F154B9" w:rsidRPr="003374C3" w14:paraId="3321FF6D" w14:textId="77777777" w:rsidTr="006E61B1">
        <w:tc>
          <w:tcPr>
            <w:tcW w:w="939" w:type="dxa"/>
            <w:tcMar>
              <w:left w:w="43" w:type="dxa"/>
              <w:right w:w="43" w:type="dxa"/>
            </w:tcMar>
          </w:tcPr>
          <w:p w14:paraId="10425FA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120</w:t>
            </w:r>
          </w:p>
        </w:tc>
        <w:tc>
          <w:tcPr>
            <w:tcW w:w="1703" w:type="dxa"/>
            <w:tcMar>
              <w:left w:w="43" w:type="dxa"/>
              <w:right w:w="43" w:type="dxa"/>
            </w:tcMar>
          </w:tcPr>
          <w:p w14:paraId="5D5C53B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3A03BF30"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Cilappadikaram and the Urais -</w:t>
            </w:r>
            <w:r w:rsidR="00DE134C" w:rsidRPr="003374C3">
              <w:rPr>
                <w:rFonts w:ascii="Arial Unicode MS" w:eastAsia="Arial Unicode MS" w:hAnsi="Arial Unicode MS" w:cs="Arial Unicode MS"/>
                <w:sz w:val="18"/>
                <w:szCs w:val="18"/>
              </w:rPr>
              <w:t xml:space="preserve"> Music Terms  -</w:t>
            </w:r>
            <w:r w:rsidRPr="003374C3">
              <w:rPr>
                <w:rFonts w:ascii="Arial Unicode MS" w:eastAsia="Arial Unicode MS" w:hAnsi="Arial Unicode MS" w:cs="Arial Unicode MS"/>
                <w:sz w:val="18"/>
                <w:szCs w:val="18"/>
              </w:rPr>
              <w:t>Tam</w:t>
            </w:r>
          </w:p>
        </w:tc>
        <w:tc>
          <w:tcPr>
            <w:tcW w:w="1358" w:type="dxa"/>
            <w:tcMar>
              <w:left w:w="43" w:type="dxa"/>
              <w:right w:w="43" w:type="dxa"/>
            </w:tcMar>
          </w:tcPr>
          <w:p w14:paraId="3CCA610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AF8A25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6F7956F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mon</w:t>
            </w:r>
            <w:r w:rsidR="00272F7E" w:rsidRPr="003374C3">
              <w:rPr>
                <w:rFonts w:ascii="Arial Unicode MS" w:eastAsia="Arial Unicode MS" w:hAnsi="Arial Unicode MS" w:cs="Arial Unicode MS"/>
                <w:sz w:val="18"/>
                <w:szCs w:val="18"/>
              </w:rPr>
              <w:t>o</w:t>
            </w:r>
            <w:r w:rsidRPr="003374C3">
              <w:rPr>
                <w:rFonts w:ascii="Arial Unicode MS" w:eastAsia="Arial Unicode MS" w:hAnsi="Arial Unicode MS" w:cs="Arial Unicode MS"/>
                <w:sz w:val="18"/>
                <w:szCs w:val="18"/>
              </w:rPr>
              <w:t>graph that examines a few terms relating to music that figure in the main text of Cilappadikaram and in the two commentaries.</w:t>
            </w:r>
          </w:p>
        </w:tc>
        <w:tc>
          <w:tcPr>
            <w:tcW w:w="1053" w:type="dxa"/>
            <w:tcMar>
              <w:left w:w="43" w:type="dxa"/>
              <w:right w:w="43" w:type="dxa"/>
            </w:tcMar>
          </w:tcPr>
          <w:p w14:paraId="1D0A671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30-10-2014</w:t>
            </w:r>
          </w:p>
        </w:tc>
      </w:tr>
      <w:tr w:rsidR="00F154B9" w:rsidRPr="003374C3" w14:paraId="0850D02F" w14:textId="77777777" w:rsidTr="006E61B1">
        <w:tc>
          <w:tcPr>
            <w:tcW w:w="939" w:type="dxa"/>
            <w:tcMar>
              <w:left w:w="43" w:type="dxa"/>
              <w:right w:w="43" w:type="dxa"/>
            </w:tcMar>
          </w:tcPr>
          <w:p w14:paraId="3A50CE2B"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121</w:t>
            </w:r>
          </w:p>
        </w:tc>
        <w:tc>
          <w:tcPr>
            <w:tcW w:w="1703" w:type="dxa"/>
            <w:tcMar>
              <w:left w:w="43" w:type="dxa"/>
              <w:right w:w="43" w:type="dxa"/>
            </w:tcMar>
          </w:tcPr>
          <w:p w14:paraId="49020BBB"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14:paraId="6E88E30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Vina Keyboards – Origin</w:t>
            </w:r>
          </w:p>
        </w:tc>
        <w:tc>
          <w:tcPr>
            <w:tcW w:w="1358" w:type="dxa"/>
            <w:tcMar>
              <w:left w:w="43" w:type="dxa"/>
              <w:right w:w="43" w:type="dxa"/>
            </w:tcMar>
          </w:tcPr>
          <w:p w14:paraId="147AFC3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D2B382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0E1700E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Tracing the history of Vina as a Stringed instrument with frets, the interval between the adjacent frets in them is being discussed in this article.</w:t>
            </w:r>
          </w:p>
        </w:tc>
        <w:tc>
          <w:tcPr>
            <w:tcW w:w="1053" w:type="dxa"/>
            <w:tcMar>
              <w:left w:w="43" w:type="dxa"/>
              <w:right w:w="43" w:type="dxa"/>
            </w:tcMar>
          </w:tcPr>
          <w:p w14:paraId="238A364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27-03-2007</w:t>
            </w:r>
          </w:p>
        </w:tc>
      </w:tr>
      <w:tr w:rsidR="00F154B9" w:rsidRPr="003374C3" w14:paraId="6A8A50C8" w14:textId="77777777" w:rsidTr="006E61B1">
        <w:tc>
          <w:tcPr>
            <w:tcW w:w="939" w:type="dxa"/>
            <w:tcMar>
              <w:left w:w="43" w:type="dxa"/>
              <w:right w:w="43" w:type="dxa"/>
            </w:tcMar>
          </w:tcPr>
          <w:p w14:paraId="1F4F49C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122</w:t>
            </w:r>
          </w:p>
        </w:tc>
        <w:tc>
          <w:tcPr>
            <w:tcW w:w="1703" w:type="dxa"/>
            <w:tcMar>
              <w:left w:w="43" w:type="dxa"/>
              <w:right w:w="43" w:type="dxa"/>
            </w:tcMar>
          </w:tcPr>
          <w:p w14:paraId="3FCD512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14:paraId="42AFD99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Meaning in Music</w:t>
            </w:r>
          </w:p>
        </w:tc>
        <w:tc>
          <w:tcPr>
            <w:tcW w:w="1358" w:type="dxa"/>
            <w:tcMar>
              <w:left w:w="43" w:type="dxa"/>
              <w:right w:w="43" w:type="dxa"/>
            </w:tcMar>
          </w:tcPr>
          <w:p w14:paraId="6F3ADF6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0985332"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&amp; Aesthetics</w:t>
            </w:r>
          </w:p>
        </w:tc>
        <w:tc>
          <w:tcPr>
            <w:tcW w:w="4582" w:type="dxa"/>
            <w:tcMar>
              <w:left w:w="43" w:type="dxa"/>
              <w:right w:w="43" w:type="dxa"/>
            </w:tcMar>
          </w:tcPr>
          <w:p w14:paraId="2EBC7F9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explores and explains the experience that music as an art provides on the background of the Indian and Western aesthetic theories.</w:t>
            </w:r>
          </w:p>
        </w:tc>
        <w:tc>
          <w:tcPr>
            <w:tcW w:w="1053" w:type="dxa"/>
            <w:tcMar>
              <w:left w:w="43" w:type="dxa"/>
              <w:right w:w="43" w:type="dxa"/>
            </w:tcMar>
          </w:tcPr>
          <w:p w14:paraId="10781A0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15-09-2006</w:t>
            </w:r>
          </w:p>
        </w:tc>
      </w:tr>
      <w:tr w:rsidR="00F154B9" w:rsidRPr="003374C3" w14:paraId="4DB41D4C" w14:textId="77777777" w:rsidTr="006E61B1">
        <w:tc>
          <w:tcPr>
            <w:tcW w:w="939" w:type="dxa"/>
            <w:tcMar>
              <w:left w:w="43" w:type="dxa"/>
              <w:right w:w="43" w:type="dxa"/>
            </w:tcMar>
          </w:tcPr>
          <w:p w14:paraId="574A003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123</w:t>
            </w:r>
          </w:p>
        </w:tc>
        <w:tc>
          <w:tcPr>
            <w:tcW w:w="1703" w:type="dxa"/>
            <w:tcMar>
              <w:left w:w="43" w:type="dxa"/>
              <w:right w:w="43" w:type="dxa"/>
            </w:tcMar>
          </w:tcPr>
          <w:p w14:paraId="4CF8207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14:paraId="66025C2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Voice Training in Indian Music</w:t>
            </w:r>
          </w:p>
        </w:tc>
        <w:tc>
          <w:tcPr>
            <w:tcW w:w="1358" w:type="dxa"/>
            <w:tcMar>
              <w:left w:w="43" w:type="dxa"/>
              <w:right w:w="43" w:type="dxa"/>
            </w:tcMar>
          </w:tcPr>
          <w:p w14:paraId="0397409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5C954EDF"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&amp; Voice</w:t>
            </w:r>
          </w:p>
        </w:tc>
        <w:tc>
          <w:tcPr>
            <w:tcW w:w="4582" w:type="dxa"/>
            <w:tcMar>
              <w:left w:w="43" w:type="dxa"/>
              <w:right w:w="43" w:type="dxa"/>
            </w:tcMar>
          </w:tcPr>
          <w:p w14:paraId="66FFAA6F" w14:textId="77777777" w:rsidR="00F154B9" w:rsidRPr="003374C3" w:rsidRDefault="00F154B9" w:rsidP="00BC2000">
            <w:pPr>
              <w:tabs>
                <w:tab w:val="left" w:pos="7272"/>
              </w:tabs>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Explains the Singing Voice on the background of Physiology and discusses the voice training</w:t>
            </w:r>
          </w:p>
        </w:tc>
        <w:tc>
          <w:tcPr>
            <w:tcW w:w="1053" w:type="dxa"/>
            <w:tcMar>
              <w:left w:w="43" w:type="dxa"/>
              <w:right w:w="43" w:type="dxa"/>
            </w:tcMar>
          </w:tcPr>
          <w:p w14:paraId="793A53F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15-09-2006</w:t>
            </w:r>
          </w:p>
        </w:tc>
      </w:tr>
      <w:tr w:rsidR="00F154B9" w:rsidRPr="003374C3" w14:paraId="27AEBA74" w14:textId="77777777" w:rsidTr="006E61B1">
        <w:tc>
          <w:tcPr>
            <w:tcW w:w="939" w:type="dxa"/>
            <w:tcMar>
              <w:left w:w="43" w:type="dxa"/>
              <w:right w:w="43" w:type="dxa"/>
            </w:tcMar>
          </w:tcPr>
          <w:p w14:paraId="11D4BC1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124</w:t>
            </w:r>
          </w:p>
        </w:tc>
        <w:tc>
          <w:tcPr>
            <w:tcW w:w="1703" w:type="dxa"/>
            <w:tcMar>
              <w:left w:w="43" w:type="dxa"/>
              <w:right w:w="43" w:type="dxa"/>
            </w:tcMar>
          </w:tcPr>
          <w:p w14:paraId="29414D4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14:paraId="493F2F4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Singing voice in Indian Music</w:t>
            </w:r>
          </w:p>
        </w:tc>
        <w:tc>
          <w:tcPr>
            <w:tcW w:w="1358" w:type="dxa"/>
            <w:tcMar>
              <w:left w:w="43" w:type="dxa"/>
              <w:right w:w="43" w:type="dxa"/>
            </w:tcMar>
          </w:tcPr>
          <w:p w14:paraId="1804B7D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080E7EAB"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&amp; Voice</w:t>
            </w:r>
          </w:p>
        </w:tc>
        <w:tc>
          <w:tcPr>
            <w:tcW w:w="4582" w:type="dxa"/>
            <w:tcMar>
              <w:left w:w="43" w:type="dxa"/>
              <w:right w:w="43" w:type="dxa"/>
            </w:tcMar>
          </w:tcPr>
          <w:p w14:paraId="2F1E1062" w14:textId="77777777" w:rsidR="00F154B9" w:rsidRPr="003374C3" w:rsidRDefault="00F154B9" w:rsidP="00BC2000">
            <w:pPr>
              <w:tabs>
                <w:tab w:val="left" w:pos="7272"/>
              </w:tabs>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relation of human voice to the three factors that constitute the human body, namely, Vata, Pitta and Kapha and to the Nadi-s in the body and consequent classification of the singing voice are explained in this article.</w:t>
            </w:r>
          </w:p>
        </w:tc>
        <w:tc>
          <w:tcPr>
            <w:tcW w:w="1053" w:type="dxa"/>
            <w:tcMar>
              <w:left w:w="43" w:type="dxa"/>
              <w:right w:w="43" w:type="dxa"/>
            </w:tcMar>
          </w:tcPr>
          <w:p w14:paraId="2F67442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15-09-2006</w:t>
            </w:r>
          </w:p>
        </w:tc>
      </w:tr>
      <w:tr w:rsidR="00F154B9" w:rsidRPr="003374C3" w14:paraId="7E7441D5" w14:textId="77777777" w:rsidTr="006E61B1">
        <w:tc>
          <w:tcPr>
            <w:tcW w:w="939" w:type="dxa"/>
            <w:tcMar>
              <w:left w:w="43" w:type="dxa"/>
              <w:right w:w="43" w:type="dxa"/>
            </w:tcMar>
          </w:tcPr>
          <w:p w14:paraId="7533BAA5"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125</w:t>
            </w:r>
          </w:p>
        </w:tc>
        <w:tc>
          <w:tcPr>
            <w:tcW w:w="1703" w:type="dxa"/>
            <w:tcMar>
              <w:left w:w="43" w:type="dxa"/>
              <w:right w:w="43" w:type="dxa"/>
            </w:tcMar>
          </w:tcPr>
          <w:p w14:paraId="5C8C493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14:paraId="0CE1DE2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Indian Music: Myth and Legend</w:t>
            </w:r>
          </w:p>
        </w:tc>
        <w:tc>
          <w:tcPr>
            <w:tcW w:w="1358" w:type="dxa"/>
            <w:tcMar>
              <w:left w:w="43" w:type="dxa"/>
              <w:right w:w="43" w:type="dxa"/>
            </w:tcMar>
          </w:tcPr>
          <w:p w14:paraId="5014853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E46686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2E208C8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Deals with Myths and Legends in Music, such as the Origin of Natya and Skin covered Instruments. </w:t>
            </w:r>
          </w:p>
        </w:tc>
        <w:tc>
          <w:tcPr>
            <w:tcW w:w="1053" w:type="dxa"/>
            <w:tcMar>
              <w:left w:w="43" w:type="dxa"/>
              <w:right w:w="43" w:type="dxa"/>
            </w:tcMar>
          </w:tcPr>
          <w:p w14:paraId="31BB6DE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23-11-2006</w:t>
            </w:r>
          </w:p>
        </w:tc>
      </w:tr>
      <w:tr w:rsidR="00F154B9" w:rsidRPr="003374C3" w14:paraId="0563B42B" w14:textId="77777777" w:rsidTr="006E61B1">
        <w:tc>
          <w:tcPr>
            <w:tcW w:w="939" w:type="dxa"/>
            <w:tcMar>
              <w:left w:w="43" w:type="dxa"/>
              <w:right w:w="43" w:type="dxa"/>
            </w:tcMar>
          </w:tcPr>
          <w:p w14:paraId="4D0E7F7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126</w:t>
            </w:r>
          </w:p>
        </w:tc>
        <w:tc>
          <w:tcPr>
            <w:tcW w:w="1703" w:type="dxa"/>
            <w:tcMar>
              <w:left w:w="43" w:type="dxa"/>
              <w:right w:w="43" w:type="dxa"/>
            </w:tcMar>
          </w:tcPr>
          <w:p w14:paraId="403BDDA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14:paraId="53B3341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 Iconification in Indian Music</w:t>
            </w:r>
          </w:p>
        </w:tc>
        <w:tc>
          <w:tcPr>
            <w:tcW w:w="1358" w:type="dxa"/>
            <w:tcMar>
              <w:left w:w="43" w:type="dxa"/>
              <w:right w:w="43" w:type="dxa"/>
            </w:tcMar>
          </w:tcPr>
          <w:p w14:paraId="1CE17FA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11EB708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1048C7B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There has existed a tradition of conceiving Raga in divine form with different attributes usually associated with Gods and Goddesses. This led to classification of Raga-s into Masculine/ Man and Femine/ Consort, Son etc.  </w:t>
            </w:r>
          </w:p>
        </w:tc>
        <w:tc>
          <w:tcPr>
            <w:tcW w:w="1053" w:type="dxa"/>
            <w:tcMar>
              <w:left w:w="43" w:type="dxa"/>
              <w:right w:w="43" w:type="dxa"/>
            </w:tcMar>
          </w:tcPr>
          <w:p w14:paraId="53231ED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23-11-2006</w:t>
            </w:r>
          </w:p>
        </w:tc>
      </w:tr>
      <w:tr w:rsidR="00F154B9" w:rsidRPr="003374C3" w14:paraId="6330A7A3" w14:textId="77777777" w:rsidTr="006E61B1">
        <w:tc>
          <w:tcPr>
            <w:tcW w:w="939" w:type="dxa"/>
            <w:tcMar>
              <w:left w:w="43" w:type="dxa"/>
              <w:right w:w="43" w:type="dxa"/>
            </w:tcMar>
          </w:tcPr>
          <w:p w14:paraId="5D038BB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127</w:t>
            </w:r>
          </w:p>
        </w:tc>
        <w:tc>
          <w:tcPr>
            <w:tcW w:w="1703" w:type="dxa"/>
            <w:tcMar>
              <w:left w:w="43" w:type="dxa"/>
              <w:right w:w="43" w:type="dxa"/>
            </w:tcMar>
          </w:tcPr>
          <w:p w14:paraId="6C13F13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14:paraId="541A20A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Ramayanadalli Sangita (Kannada)</w:t>
            </w:r>
          </w:p>
        </w:tc>
        <w:tc>
          <w:tcPr>
            <w:tcW w:w="1358" w:type="dxa"/>
            <w:tcMar>
              <w:left w:w="43" w:type="dxa"/>
              <w:right w:w="43" w:type="dxa"/>
            </w:tcMar>
          </w:tcPr>
          <w:p w14:paraId="0964683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6BFDBD0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004962E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Speaks of the music in Ramayana; Place of music, Socially &amp; Politically; music for entertainment; techniques in performance and other aspects.</w:t>
            </w:r>
          </w:p>
        </w:tc>
        <w:tc>
          <w:tcPr>
            <w:tcW w:w="1053" w:type="dxa"/>
            <w:tcMar>
              <w:left w:w="43" w:type="dxa"/>
              <w:right w:w="43" w:type="dxa"/>
            </w:tcMar>
          </w:tcPr>
          <w:p w14:paraId="1A63012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14:paraId="24935CE8" w14:textId="77777777" w:rsidTr="006E61B1">
        <w:tc>
          <w:tcPr>
            <w:tcW w:w="939" w:type="dxa"/>
            <w:tcMar>
              <w:left w:w="43" w:type="dxa"/>
              <w:right w:w="43" w:type="dxa"/>
            </w:tcMar>
          </w:tcPr>
          <w:p w14:paraId="5C9BF85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128</w:t>
            </w:r>
          </w:p>
        </w:tc>
        <w:tc>
          <w:tcPr>
            <w:tcW w:w="1703" w:type="dxa"/>
            <w:tcMar>
              <w:left w:w="43" w:type="dxa"/>
              <w:right w:w="43" w:type="dxa"/>
            </w:tcMar>
          </w:tcPr>
          <w:p w14:paraId="669291F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14:paraId="1FF5CC2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Percussive Instruments –Keynote Address</w:t>
            </w:r>
          </w:p>
        </w:tc>
        <w:tc>
          <w:tcPr>
            <w:tcW w:w="1358" w:type="dxa"/>
            <w:tcMar>
              <w:left w:w="43" w:type="dxa"/>
              <w:right w:w="43" w:type="dxa"/>
            </w:tcMar>
          </w:tcPr>
          <w:p w14:paraId="33A6BD5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1EBA175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instruments</w:t>
            </w:r>
          </w:p>
        </w:tc>
        <w:tc>
          <w:tcPr>
            <w:tcW w:w="4582" w:type="dxa"/>
            <w:tcMar>
              <w:left w:w="43" w:type="dxa"/>
              <w:right w:w="43" w:type="dxa"/>
            </w:tcMar>
          </w:tcPr>
          <w:p w14:paraId="641DED3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It is the text of a Keynote address delivered at a Seminar on Percussive Instruments.</w:t>
            </w:r>
          </w:p>
        </w:tc>
        <w:tc>
          <w:tcPr>
            <w:tcW w:w="1053" w:type="dxa"/>
            <w:tcMar>
              <w:left w:w="43" w:type="dxa"/>
              <w:right w:w="43" w:type="dxa"/>
            </w:tcMar>
          </w:tcPr>
          <w:p w14:paraId="6B22794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14:paraId="01A3E7DD" w14:textId="77777777" w:rsidTr="006E61B1">
        <w:tc>
          <w:tcPr>
            <w:tcW w:w="939" w:type="dxa"/>
            <w:tcMar>
              <w:left w:w="43" w:type="dxa"/>
              <w:right w:w="43" w:type="dxa"/>
            </w:tcMar>
          </w:tcPr>
          <w:p w14:paraId="445FE81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129</w:t>
            </w:r>
          </w:p>
        </w:tc>
        <w:tc>
          <w:tcPr>
            <w:tcW w:w="1703" w:type="dxa"/>
            <w:tcMar>
              <w:left w:w="43" w:type="dxa"/>
              <w:right w:w="43" w:type="dxa"/>
            </w:tcMar>
          </w:tcPr>
          <w:p w14:paraId="2E5813A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14:paraId="03F697D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 in the Sciences and in the Humanism –Keynote Address</w:t>
            </w:r>
          </w:p>
        </w:tc>
        <w:tc>
          <w:tcPr>
            <w:tcW w:w="1358" w:type="dxa"/>
            <w:tcMar>
              <w:left w:w="43" w:type="dxa"/>
              <w:right w:w="43" w:type="dxa"/>
            </w:tcMar>
          </w:tcPr>
          <w:p w14:paraId="262C6A2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10F1197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Concepts</w:t>
            </w:r>
          </w:p>
        </w:tc>
        <w:tc>
          <w:tcPr>
            <w:tcW w:w="4582" w:type="dxa"/>
            <w:tcMar>
              <w:left w:w="43" w:type="dxa"/>
              <w:right w:w="43" w:type="dxa"/>
            </w:tcMar>
          </w:tcPr>
          <w:p w14:paraId="0C6B702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It is the text of a Keynote address delivered at a Seminar for Ph.D. Research Scholars in Music. </w:t>
            </w:r>
          </w:p>
        </w:tc>
        <w:tc>
          <w:tcPr>
            <w:tcW w:w="1053" w:type="dxa"/>
            <w:tcMar>
              <w:left w:w="43" w:type="dxa"/>
              <w:right w:w="43" w:type="dxa"/>
            </w:tcMar>
          </w:tcPr>
          <w:p w14:paraId="10BB6F2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14:paraId="4436CC85" w14:textId="77777777" w:rsidTr="006E61B1">
        <w:tc>
          <w:tcPr>
            <w:tcW w:w="939" w:type="dxa"/>
            <w:tcMar>
              <w:left w:w="43" w:type="dxa"/>
              <w:right w:w="43" w:type="dxa"/>
            </w:tcMar>
          </w:tcPr>
          <w:p w14:paraId="0802C1B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130</w:t>
            </w:r>
          </w:p>
        </w:tc>
        <w:tc>
          <w:tcPr>
            <w:tcW w:w="1703" w:type="dxa"/>
            <w:tcMar>
              <w:left w:w="43" w:type="dxa"/>
              <w:right w:w="43" w:type="dxa"/>
            </w:tcMar>
          </w:tcPr>
          <w:p w14:paraId="6CCE0DF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14:paraId="37FB114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Sangitasuryodaya of Bhandaru Lakshminarayana</w:t>
            </w:r>
          </w:p>
        </w:tc>
        <w:tc>
          <w:tcPr>
            <w:tcW w:w="1358" w:type="dxa"/>
            <w:tcMar>
              <w:left w:w="43" w:type="dxa"/>
              <w:right w:w="43" w:type="dxa"/>
            </w:tcMar>
          </w:tcPr>
          <w:p w14:paraId="35D22D0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5B17334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Textual Study</w:t>
            </w:r>
          </w:p>
        </w:tc>
        <w:tc>
          <w:tcPr>
            <w:tcW w:w="4582" w:type="dxa"/>
            <w:tcMar>
              <w:left w:w="43" w:type="dxa"/>
              <w:right w:w="43" w:type="dxa"/>
            </w:tcMar>
          </w:tcPr>
          <w:p w14:paraId="2416DF5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An article on the Samskrta Text ‘Sangitasuryoday of Bhandaru Laksminarayana’ published in ‘Sangeet Natak’ Journal, vol.XXXVI,  No.2, 2001, pp.30-38</w:t>
            </w:r>
          </w:p>
        </w:tc>
        <w:tc>
          <w:tcPr>
            <w:tcW w:w="1053" w:type="dxa"/>
            <w:tcMar>
              <w:left w:w="43" w:type="dxa"/>
              <w:right w:w="43" w:type="dxa"/>
            </w:tcMar>
          </w:tcPr>
          <w:p w14:paraId="1C820CE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14:paraId="2C53A602" w14:textId="77777777" w:rsidTr="006E61B1">
        <w:tc>
          <w:tcPr>
            <w:tcW w:w="939" w:type="dxa"/>
            <w:tcMar>
              <w:left w:w="43" w:type="dxa"/>
              <w:right w:w="43" w:type="dxa"/>
            </w:tcMar>
          </w:tcPr>
          <w:p w14:paraId="0550DDC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131</w:t>
            </w:r>
          </w:p>
        </w:tc>
        <w:tc>
          <w:tcPr>
            <w:tcW w:w="1703" w:type="dxa"/>
            <w:tcMar>
              <w:left w:w="43" w:type="dxa"/>
              <w:right w:w="43" w:type="dxa"/>
            </w:tcMar>
          </w:tcPr>
          <w:p w14:paraId="0A594F33"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Sathyanaryana R</w:t>
            </w:r>
          </w:p>
        </w:tc>
        <w:tc>
          <w:tcPr>
            <w:tcW w:w="2491" w:type="dxa"/>
            <w:tcMar>
              <w:left w:w="43" w:type="dxa"/>
              <w:right w:w="43" w:type="dxa"/>
            </w:tcMar>
          </w:tcPr>
          <w:p w14:paraId="1F400F9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Haridasas and Karnataka Music</w:t>
            </w:r>
          </w:p>
        </w:tc>
        <w:tc>
          <w:tcPr>
            <w:tcW w:w="1358" w:type="dxa"/>
            <w:tcMar>
              <w:left w:w="43" w:type="dxa"/>
              <w:right w:w="43" w:type="dxa"/>
            </w:tcMar>
          </w:tcPr>
          <w:p w14:paraId="77A24F2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8C328F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6208572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article outlines the contribution of the Saints belonging to the Vyasakuta and Dasakuta to Music.</w:t>
            </w:r>
          </w:p>
        </w:tc>
        <w:tc>
          <w:tcPr>
            <w:tcW w:w="1053" w:type="dxa"/>
            <w:tcMar>
              <w:left w:w="43" w:type="dxa"/>
              <w:right w:w="43" w:type="dxa"/>
            </w:tcMar>
          </w:tcPr>
          <w:p w14:paraId="7503C2C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16-02-2007</w:t>
            </w:r>
          </w:p>
        </w:tc>
      </w:tr>
      <w:tr w:rsidR="00F154B9" w:rsidRPr="003374C3" w14:paraId="2BC48C56" w14:textId="77777777" w:rsidTr="006E61B1">
        <w:tc>
          <w:tcPr>
            <w:tcW w:w="939" w:type="dxa"/>
            <w:tcMar>
              <w:left w:w="43" w:type="dxa"/>
              <w:right w:w="43" w:type="dxa"/>
            </w:tcMar>
          </w:tcPr>
          <w:p w14:paraId="2014553F"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132</w:t>
            </w:r>
          </w:p>
        </w:tc>
        <w:tc>
          <w:tcPr>
            <w:tcW w:w="1703" w:type="dxa"/>
            <w:tcMar>
              <w:left w:w="43" w:type="dxa"/>
              <w:right w:w="43" w:type="dxa"/>
            </w:tcMar>
          </w:tcPr>
          <w:p w14:paraId="4717266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Shyamala Kannan Nair</w:t>
            </w:r>
          </w:p>
        </w:tc>
        <w:tc>
          <w:tcPr>
            <w:tcW w:w="2491" w:type="dxa"/>
            <w:tcMar>
              <w:left w:w="43" w:type="dxa"/>
              <w:right w:w="43" w:type="dxa"/>
            </w:tcMar>
          </w:tcPr>
          <w:p w14:paraId="5E29396C" w14:textId="77777777" w:rsidR="00F154B9" w:rsidRPr="003374C3" w:rsidRDefault="00F154B9" w:rsidP="00BC2000">
            <w:pPr>
              <w:pStyle w:val="Plain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 Compositions of Svati Tirunal -Authorship</w:t>
            </w:r>
          </w:p>
        </w:tc>
        <w:tc>
          <w:tcPr>
            <w:tcW w:w="1358" w:type="dxa"/>
            <w:tcMar>
              <w:left w:w="43" w:type="dxa"/>
              <w:right w:w="43" w:type="dxa"/>
            </w:tcMar>
          </w:tcPr>
          <w:p w14:paraId="6E8CD5A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BEE27D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14:paraId="6A7B1C6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work titled ‘An Examination of Disputes regarding the Authorship of Musical Compositions with Special Reference to the Compositions of Savti Tirunal’ was the research thesis of the author for which she was awarded the M.Phil. degree.</w:t>
            </w:r>
          </w:p>
        </w:tc>
        <w:tc>
          <w:tcPr>
            <w:tcW w:w="1053" w:type="dxa"/>
            <w:tcMar>
              <w:left w:w="43" w:type="dxa"/>
              <w:right w:w="43" w:type="dxa"/>
            </w:tcMar>
          </w:tcPr>
          <w:p w14:paraId="0FFE59B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23-09-2007</w:t>
            </w:r>
          </w:p>
        </w:tc>
      </w:tr>
      <w:tr w:rsidR="00F154B9" w:rsidRPr="003374C3" w14:paraId="3CAC1B6E" w14:textId="77777777" w:rsidTr="006E61B1">
        <w:tc>
          <w:tcPr>
            <w:tcW w:w="939" w:type="dxa"/>
            <w:tcMar>
              <w:left w:w="43" w:type="dxa"/>
              <w:right w:w="43" w:type="dxa"/>
            </w:tcMar>
          </w:tcPr>
          <w:p w14:paraId="2E48845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133</w:t>
            </w:r>
          </w:p>
        </w:tc>
        <w:tc>
          <w:tcPr>
            <w:tcW w:w="1703" w:type="dxa"/>
            <w:tcMar>
              <w:left w:w="43" w:type="dxa"/>
              <w:right w:w="43" w:type="dxa"/>
            </w:tcMar>
          </w:tcPr>
          <w:p w14:paraId="2F095020"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Margaret Bastin</w:t>
            </w:r>
          </w:p>
        </w:tc>
        <w:tc>
          <w:tcPr>
            <w:tcW w:w="2491" w:type="dxa"/>
            <w:tcMar>
              <w:left w:w="43" w:type="dxa"/>
              <w:right w:w="43" w:type="dxa"/>
            </w:tcMar>
          </w:tcPr>
          <w:p w14:paraId="1353ABA7"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Vethanayakam Pillai (Tam)</w:t>
            </w:r>
          </w:p>
        </w:tc>
        <w:tc>
          <w:tcPr>
            <w:tcW w:w="1358" w:type="dxa"/>
            <w:tcMar>
              <w:left w:w="43" w:type="dxa"/>
              <w:right w:w="43" w:type="dxa"/>
            </w:tcMar>
          </w:tcPr>
          <w:p w14:paraId="0BECD8D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1847B2A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Composers</w:t>
            </w:r>
          </w:p>
        </w:tc>
        <w:tc>
          <w:tcPr>
            <w:tcW w:w="4582" w:type="dxa"/>
            <w:tcMar>
              <w:left w:w="43" w:type="dxa"/>
              <w:right w:w="43" w:type="dxa"/>
            </w:tcMar>
          </w:tcPr>
          <w:p w14:paraId="119CB45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Sister Margaret Bastin has presented a detailed account of the life of and the contribution to music by the  Music Composer-Poet Vethanayakam Pillai, who lived from 1826 to 1889.</w:t>
            </w:r>
          </w:p>
        </w:tc>
        <w:tc>
          <w:tcPr>
            <w:tcW w:w="1053" w:type="dxa"/>
            <w:tcMar>
              <w:left w:w="43" w:type="dxa"/>
              <w:right w:w="43" w:type="dxa"/>
            </w:tcMar>
          </w:tcPr>
          <w:p w14:paraId="43C0208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29-03-2008</w:t>
            </w:r>
          </w:p>
        </w:tc>
      </w:tr>
      <w:tr w:rsidR="00F154B9" w:rsidRPr="003374C3" w14:paraId="28ADB47A" w14:textId="77777777" w:rsidTr="006E61B1">
        <w:tc>
          <w:tcPr>
            <w:tcW w:w="939" w:type="dxa"/>
            <w:tcMar>
              <w:left w:w="43" w:type="dxa"/>
              <w:right w:w="43" w:type="dxa"/>
            </w:tcMar>
          </w:tcPr>
          <w:p w14:paraId="31A51CA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134</w:t>
            </w:r>
          </w:p>
        </w:tc>
        <w:tc>
          <w:tcPr>
            <w:tcW w:w="1703" w:type="dxa"/>
            <w:tcMar>
              <w:left w:w="43" w:type="dxa"/>
              <w:right w:w="43" w:type="dxa"/>
            </w:tcMar>
          </w:tcPr>
          <w:p w14:paraId="26484C3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Powers, Harold S</w:t>
            </w:r>
          </w:p>
        </w:tc>
        <w:tc>
          <w:tcPr>
            <w:tcW w:w="2491" w:type="dxa"/>
            <w:tcMar>
              <w:left w:w="43" w:type="dxa"/>
              <w:right w:w="43" w:type="dxa"/>
            </w:tcMar>
          </w:tcPr>
          <w:p w14:paraId="3EA1B4C0"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Durational, Accentual, Syllabic rhythms in 19</w:t>
            </w:r>
            <w:r w:rsidRPr="003374C3">
              <w:rPr>
                <w:rFonts w:ascii="Arial Unicode MS" w:eastAsia="Arial Unicode MS" w:hAnsi="Arial Unicode MS" w:cs="Arial Unicode MS"/>
                <w:sz w:val="18"/>
                <w:szCs w:val="18"/>
                <w:vertAlign w:val="superscript"/>
              </w:rPr>
              <w:t>th</w:t>
            </w:r>
            <w:r w:rsidRPr="003374C3">
              <w:rPr>
                <w:rFonts w:ascii="Arial Unicode MS" w:eastAsia="Arial Unicode MS" w:hAnsi="Arial Unicode MS" w:cs="Arial Unicode MS"/>
                <w:sz w:val="18"/>
                <w:szCs w:val="18"/>
              </w:rPr>
              <w:t xml:space="preserve">   -century vocal Music: Sanskrit, Italian, Telugu</w:t>
            </w:r>
          </w:p>
        </w:tc>
        <w:tc>
          <w:tcPr>
            <w:tcW w:w="1358" w:type="dxa"/>
            <w:tcMar>
              <w:left w:w="43" w:type="dxa"/>
              <w:right w:w="43" w:type="dxa"/>
            </w:tcMar>
          </w:tcPr>
          <w:p w14:paraId="5C9FF58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7F9A21D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14:paraId="571115F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paper presented by the late author at the conference of the Madras Music Academy, Chennai in December 2001.</w:t>
            </w:r>
          </w:p>
        </w:tc>
        <w:tc>
          <w:tcPr>
            <w:tcW w:w="1053" w:type="dxa"/>
            <w:tcMar>
              <w:left w:w="43" w:type="dxa"/>
              <w:right w:w="43" w:type="dxa"/>
            </w:tcMar>
          </w:tcPr>
          <w:p w14:paraId="45855F8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19-06-2008</w:t>
            </w:r>
          </w:p>
        </w:tc>
      </w:tr>
      <w:tr w:rsidR="00F154B9" w:rsidRPr="003374C3" w14:paraId="2A389D26" w14:textId="77777777" w:rsidTr="006E61B1">
        <w:tc>
          <w:tcPr>
            <w:tcW w:w="939" w:type="dxa"/>
            <w:tcMar>
              <w:left w:w="43" w:type="dxa"/>
              <w:right w:w="43" w:type="dxa"/>
            </w:tcMar>
          </w:tcPr>
          <w:p w14:paraId="2AF1734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135</w:t>
            </w:r>
          </w:p>
        </w:tc>
        <w:tc>
          <w:tcPr>
            <w:tcW w:w="1703" w:type="dxa"/>
            <w:tcMar>
              <w:left w:w="43" w:type="dxa"/>
              <w:right w:w="43" w:type="dxa"/>
            </w:tcMar>
          </w:tcPr>
          <w:p w14:paraId="0BE04529"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Powers, Harold S</w:t>
            </w:r>
          </w:p>
        </w:tc>
        <w:tc>
          <w:tcPr>
            <w:tcW w:w="2491" w:type="dxa"/>
            <w:tcMar>
              <w:left w:w="43" w:type="dxa"/>
              <w:right w:w="43" w:type="dxa"/>
            </w:tcMar>
          </w:tcPr>
          <w:p w14:paraId="35C9EB9E"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interface of verbal and musical rhythm in Tyagaraja’s Kirtanams</w:t>
            </w:r>
          </w:p>
        </w:tc>
        <w:tc>
          <w:tcPr>
            <w:tcW w:w="1358" w:type="dxa"/>
            <w:tcMar>
              <w:left w:w="43" w:type="dxa"/>
              <w:right w:w="43" w:type="dxa"/>
            </w:tcMar>
          </w:tcPr>
          <w:p w14:paraId="1E60EF4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07C9543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14:paraId="51AF688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paper presented by the late author at a symposium on ‘Art and Religion – Past and Present’ held at Chidambaram in February 2001.</w:t>
            </w:r>
          </w:p>
        </w:tc>
        <w:tc>
          <w:tcPr>
            <w:tcW w:w="1053" w:type="dxa"/>
            <w:tcMar>
              <w:left w:w="43" w:type="dxa"/>
              <w:right w:w="43" w:type="dxa"/>
            </w:tcMar>
          </w:tcPr>
          <w:p w14:paraId="514A4B5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19-06-2008</w:t>
            </w:r>
          </w:p>
        </w:tc>
      </w:tr>
      <w:tr w:rsidR="00F154B9" w:rsidRPr="003374C3" w14:paraId="2B1AB3C9" w14:textId="77777777" w:rsidTr="006E61B1">
        <w:tc>
          <w:tcPr>
            <w:tcW w:w="939" w:type="dxa"/>
            <w:tcMar>
              <w:left w:w="43" w:type="dxa"/>
              <w:right w:w="43" w:type="dxa"/>
            </w:tcMar>
          </w:tcPr>
          <w:p w14:paraId="58F1872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136</w:t>
            </w:r>
          </w:p>
        </w:tc>
        <w:tc>
          <w:tcPr>
            <w:tcW w:w="1703" w:type="dxa"/>
            <w:tcMar>
              <w:left w:w="43" w:type="dxa"/>
              <w:right w:w="43" w:type="dxa"/>
            </w:tcMar>
          </w:tcPr>
          <w:p w14:paraId="44DAE6E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14:paraId="1CD89F1C"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Pancharatna Kritis of Tyagaraja</w:t>
            </w:r>
          </w:p>
        </w:tc>
        <w:tc>
          <w:tcPr>
            <w:tcW w:w="1358" w:type="dxa"/>
            <w:tcMar>
              <w:left w:w="43" w:type="dxa"/>
              <w:right w:w="43" w:type="dxa"/>
            </w:tcMar>
          </w:tcPr>
          <w:p w14:paraId="3D5CA65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6659DF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Analysis</w:t>
            </w:r>
          </w:p>
        </w:tc>
        <w:tc>
          <w:tcPr>
            <w:tcW w:w="4582" w:type="dxa"/>
            <w:tcMar>
              <w:left w:w="43" w:type="dxa"/>
              <w:right w:w="43" w:type="dxa"/>
            </w:tcMar>
          </w:tcPr>
          <w:p w14:paraId="236AB29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report of the Project undertaken as a Senior Fellow of the Department of Culture of the Government of India. The title of the project is ‘Critical Edition of Music and Text of Pancharatna Kritis of Saint Tyagaraja’</w:t>
            </w:r>
          </w:p>
        </w:tc>
        <w:tc>
          <w:tcPr>
            <w:tcW w:w="1053" w:type="dxa"/>
            <w:tcMar>
              <w:left w:w="43" w:type="dxa"/>
              <w:right w:w="43" w:type="dxa"/>
            </w:tcMar>
          </w:tcPr>
          <w:p w14:paraId="4F52808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19-06-2008</w:t>
            </w:r>
          </w:p>
        </w:tc>
      </w:tr>
      <w:tr w:rsidR="00F154B9" w:rsidRPr="003374C3" w14:paraId="2B6C1CE4" w14:textId="77777777" w:rsidTr="006E61B1">
        <w:tc>
          <w:tcPr>
            <w:tcW w:w="939" w:type="dxa"/>
            <w:tcMar>
              <w:left w:w="43" w:type="dxa"/>
              <w:right w:w="43" w:type="dxa"/>
            </w:tcMar>
          </w:tcPr>
          <w:p w14:paraId="3A6FE49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137</w:t>
            </w:r>
          </w:p>
        </w:tc>
        <w:tc>
          <w:tcPr>
            <w:tcW w:w="1703" w:type="dxa"/>
            <w:tcMar>
              <w:left w:w="43" w:type="dxa"/>
              <w:right w:w="43" w:type="dxa"/>
            </w:tcMar>
          </w:tcPr>
          <w:p w14:paraId="71A11BA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4CAF4C68"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Musical Dimension of Shiva – A New Discovery</w:t>
            </w:r>
          </w:p>
        </w:tc>
        <w:tc>
          <w:tcPr>
            <w:tcW w:w="1358" w:type="dxa"/>
            <w:tcMar>
              <w:left w:w="43" w:type="dxa"/>
              <w:right w:w="43" w:type="dxa"/>
            </w:tcMar>
          </w:tcPr>
          <w:p w14:paraId="7C13112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02865AD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7758AB9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is a study of a temple inscription with a musical significance relating to scale derivation in Ancient Tamizh system.</w:t>
            </w:r>
          </w:p>
        </w:tc>
        <w:tc>
          <w:tcPr>
            <w:tcW w:w="1053" w:type="dxa"/>
            <w:tcMar>
              <w:left w:w="43" w:type="dxa"/>
              <w:right w:w="43" w:type="dxa"/>
            </w:tcMar>
          </w:tcPr>
          <w:p w14:paraId="1FBCDCB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25-05-2009</w:t>
            </w:r>
          </w:p>
        </w:tc>
      </w:tr>
      <w:tr w:rsidR="00F154B9" w:rsidRPr="003374C3" w14:paraId="04AB22BA" w14:textId="77777777" w:rsidTr="006E61B1">
        <w:tc>
          <w:tcPr>
            <w:tcW w:w="939" w:type="dxa"/>
            <w:tcMar>
              <w:left w:w="43" w:type="dxa"/>
              <w:right w:w="43" w:type="dxa"/>
            </w:tcMar>
          </w:tcPr>
          <w:p w14:paraId="6D9D2A7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138</w:t>
            </w:r>
          </w:p>
        </w:tc>
        <w:tc>
          <w:tcPr>
            <w:tcW w:w="1703" w:type="dxa"/>
            <w:tcMar>
              <w:left w:w="43" w:type="dxa"/>
              <w:right w:w="43" w:type="dxa"/>
            </w:tcMar>
          </w:tcPr>
          <w:p w14:paraId="41724C8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SA</w:t>
            </w:r>
          </w:p>
        </w:tc>
        <w:tc>
          <w:tcPr>
            <w:tcW w:w="2491" w:type="dxa"/>
            <w:tcMar>
              <w:left w:w="43" w:type="dxa"/>
              <w:right w:w="43" w:type="dxa"/>
            </w:tcMar>
          </w:tcPr>
          <w:p w14:paraId="58EEAD49"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Sounds of letters and their relation to music</w:t>
            </w:r>
          </w:p>
        </w:tc>
        <w:tc>
          <w:tcPr>
            <w:tcW w:w="1358" w:type="dxa"/>
            <w:tcMar>
              <w:left w:w="43" w:type="dxa"/>
              <w:right w:w="43" w:type="dxa"/>
            </w:tcMar>
          </w:tcPr>
          <w:p w14:paraId="577AA5F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173E6D9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50FE364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Explains the relation between the sounds of letters and music on the basis of discussion in ancient Tamizh texts</w:t>
            </w:r>
          </w:p>
        </w:tc>
        <w:tc>
          <w:tcPr>
            <w:tcW w:w="1053" w:type="dxa"/>
            <w:tcMar>
              <w:left w:w="43" w:type="dxa"/>
              <w:right w:w="43" w:type="dxa"/>
            </w:tcMar>
          </w:tcPr>
          <w:p w14:paraId="4375437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25-05-2009</w:t>
            </w:r>
          </w:p>
        </w:tc>
      </w:tr>
      <w:tr w:rsidR="00F154B9" w:rsidRPr="003374C3" w14:paraId="26EFEFB3" w14:textId="77777777" w:rsidTr="006E61B1">
        <w:tc>
          <w:tcPr>
            <w:tcW w:w="939" w:type="dxa"/>
            <w:tcMar>
              <w:left w:w="43" w:type="dxa"/>
              <w:right w:w="43" w:type="dxa"/>
            </w:tcMar>
          </w:tcPr>
          <w:p w14:paraId="345FE6E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139</w:t>
            </w:r>
          </w:p>
        </w:tc>
        <w:tc>
          <w:tcPr>
            <w:tcW w:w="1703" w:type="dxa"/>
            <w:tcMar>
              <w:left w:w="43" w:type="dxa"/>
              <w:right w:w="43" w:type="dxa"/>
            </w:tcMar>
          </w:tcPr>
          <w:p w14:paraId="5E2A01A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0C8D9C44"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Metre and Prosody in the Music of Marga Tradition</w:t>
            </w:r>
          </w:p>
        </w:tc>
        <w:tc>
          <w:tcPr>
            <w:tcW w:w="1358" w:type="dxa"/>
            <w:tcMar>
              <w:left w:w="43" w:type="dxa"/>
              <w:right w:w="43" w:type="dxa"/>
            </w:tcMar>
          </w:tcPr>
          <w:p w14:paraId="2FB08C3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2FFAD3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45A5CAC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An examination of Metres and Prosody in the music of the Marga tradition, covering both  drama and non-drama music.</w:t>
            </w:r>
          </w:p>
        </w:tc>
        <w:tc>
          <w:tcPr>
            <w:tcW w:w="1053" w:type="dxa"/>
            <w:tcMar>
              <w:left w:w="43" w:type="dxa"/>
              <w:right w:w="43" w:type="dxa"/>
            </w:tcMar>
          </w:tcPr>
          <w:p w14:paraId="046161C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02-11-2014</w:t>
            </w:r>
          </w:p>
        </w:tc>
      </w:tr>
      <w:tr w:rsidR="00F154B9" w:rsidRPr="003374C3" w14:paraId="0B0BCDD7" w14:textId="77777777" w:rsidTr="006E61B1">
        <w:tc>
          <w:tcPr>
            <w:tcW w:w="939" w:type="dxa"/>
            <w:tcMar>
              <w:left w:w="43" w:type="dxa"/>
              <w:right w:w="43" w:type="dxa"/>
            </w:tcMar>
          </w:tcPr>
          <w:p w14:paraId="5DCB5D8C"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140</w:t>
            </w:r>
          </w:p>
        </w:tc>
        <w:tc>
          <w:tcPr>
            <w:tcW w:w="1703" w:type="dxa"/>
            <w:tcMar>
              <w:left w:w="43" w:type="dxa"/>
              <w:right w:w="43" w:type="dxa"/>
            </w:tcMar>
          </w:tcPr>
          <w:p w14:paraId="5DD0B48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Premalatha Nagarajan</w:t>
            </w:r>
          </w:p>
        </w:tc>
        <w:tc>
          <w:tcPr>
            <w:tcW w:w="2491" w:type="dxa"/>
            <w:tcMar>
              <w:left w:w="43" w:type="dxa"/>
              <w:right w:w="43" w:type="dxa"/>
            </w:tcMar>
          </w:tcPr>
          <w:p w14:paraId="2AAB6642"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Margadarsi Seshayyangar’s Compositions</w:t>
            </w:r>
          </w:p>
        </w:tc>
        <w:tc>
          <w:tcPr>
            <w:tcW w:w="1358" w:type="dxa"/>
            <w:tcMar>
              <w:left w:w="43" w:type="dxa"/>
              <w:right w:w="43" w:type="dxa"/>
            </w:tcMar>
          </w:tcPr>
          <w:p w14:paraId="0C7EAE1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72E8B5F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composer</w:t>
            </w:r>
          </w:p>
        </w:tc>
        <w:tc>
          <w:tcPr>
            <w:tcW w:w="4582" w:type="dxa"/>
            <w:tcMar>
              <w:left w:w="43" w:type="dxa"/>
              <w:right w:w="43" w:type="dxa"/>
            </w:tcMar>
          </w:tcPr>
          <w:p w14:paraId="6498AA6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As the title inside reveals, this is a reassessment of the compositions of Margadarsi Seshayyangar, based on the recently discovered manuscripts.</w:t>
            </w:r>
          </w:p>
        </w:tc>
        <w:tc>
          <w:tcPr>
            <w:tcW w:w="1053" w:type="dxa"/>
            <w:tcMar>
              <w:left w:w="43" w:type="dxa"/>
              <w:right w:w="43" w:type="dxa"/>
            </w:tcMar>
          </w:tcPr>
          <w:p w14:paraId="4FCD1E2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25-05-2009</w:t>
            </w:r>
          </w:p>
        </w:tc>
      </w:tr>
      <w:tr w:rsidR="00F154B9" w:rsidRPr="003374C3" w14:paraId="7518FB46" w14:textId="77777777" w:rsidTr="006E61B1">
        <w:tc>
          <w:tcPr>
            <w:tcW w:w="939" w:type="dxa"/>
            <w:tcMar>
              <w:left w:w="43" w:type="dxa"/>
              <w:right w:w="43" w:type="dxa"/>
            </w:tcMar>
          </w:tcPr>
          <w:p w14:paraId="5EE45FA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141</w:t>
            </w:r>
          </w:p>
        </w:tc>
        <w:tc>
          <w:tcPr>
            <w:tcW w:w="1703" w:type="dxa"/>
            <w:tcMar>
              <w:left w:w="43" w:type="dxa"/>
              <w:right w:w="43" w:type="dxa"/>
            </w:tcMar>
          </w:tcPr>
          <w:p w14:paraId="7A35C255"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14:paraId="7B6D3A13"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Margadarsi Seshayyangar</w:t>
            </w:r>
          </w:p>
        </w:tc>
        <w:tc>
          <w:tcPr>
            <w:tcW w:w="1358" w:type="dxa"/>
            <w:tcMar>
              <w:left w:w="43" w:type="dxa"/>
              <w:right w:w="43" w:type="dxa"/>
            </w:tcMar>
          </w:tcPr>
          <w:p w14:paraId="2859ED3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1CEDB8F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composer</w:t>
            </w:r>
          </w:p>
        </w:tc>
        <w:tc>
          <w:tcPr>
            <w:tcW w:w="4582" w:type="dxa"/>
            <w:tcMar>
              <w:left w:w="43" w:type="dxa"/>
              <w:right w:w="43" w:type="dxa"/>
            </w:tcMar>
          </w:tcPr>
          <w:p w14:paraId="66DC88E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study of the songs of Margadarsi Seshayyangar based on manuscripts.</w:t>
            </w:r>
          </w:p>
        </w:tc>
        <w:tc>
          <w:tcPr>
            <w:tcW w:w="1053" w:type="dxa"/>
            <w:tcMar>
              <w:left w:w="43" w:type="dxa"/>
              <w:right w:w="43" w:type="dxa"/>
            </w:tcMar>
          </w:tcPr>
          <w:p w14:paraId="357C1AB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25-05-2009</w:t>
            </w:r>
          </w:p>
        </w:tc>
      </w:tr>
      <w:tr w:rsidR="00F154B9" w:rsidRPr="003374C3" w14:paraId="2C132C6E" w14:textId="77777777" w:rsidTr="006E61B1">
        <w:tc>
          <w:tcPr>
            <w:tcW w:w="939" w:type="dxa"/>
            <w:tcMar>
              <w:left w:w="43" w:type="dxa"/>
              <w:right w:w="43" w:type="dxa"/>
            </w:tcMar>
          </w:tcPr>
          <w:p w14:paraId="5A6C99C0"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142</w:t>
            </w:r>
          </w:p>
        </w:tc>
        <w:tc>
          <w:tcPr>
            <w:tcW w:w="1703" w:type="dxa"/>
            <w:tcMar>
              <w:left w:w="43" w:type="dxa"/>
              <w:right w:w="43" w:type="dxa"/>
            </w:tcMar>
          </w:tcPr>
          <w:p w14:paraId="1353353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 &amp; Vidya Jayaraman</w:t>
            </w:r>
          </w:p>
        </w:tc>
        <w:tc>
          <w:tcPr>
            <w:tcW w:w="2491" w:type="dxa"/>
            <w:tcMar>
              <w:left w:w="43" w:type="dxa"/>
              <w:right w:w="43" w:type="dxa"/>
            </w:tcMar>
          </w:tcPr>
          <w:p w14:paraId="7A2C557D" w14:textId="77777777" w:rsidR="00F154B9" w:rsidRPr="003374C3" w:rsidRDefault="00F154B9" w:rsidP="00BC2000">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Diksita Kirtana Prakasika</w:t>
            </w:r>
          </w:p>
        </w:tc>
        <w:tc>
          <w:tcPr>
            <w:tcW w:w="1358" w:type="dxa"/>
            <w:tcMar>
              <w:left w:w="43" w:type="dxa"/>
              <w:right w:w="43" w:type="dxa"/>
            </w:tcMar>
          </w:tcPr>
          <w:p w14:paraId="11D8A19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3EBABC3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14:paraId="1CD499C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1936 Tamil publication ‘Diksita Kirtana Prakasikai’, containing notations of 50 kirtana-s of Muttusvami Diksitar notated by T.S. Nataraja Sundaram Pillai, has been typeset in Roman script with English translation for the introductory portion.</w:t>
            </w:r>
          </w:p>
        </w:tc>
        <w:tc>
          <w:tcPr>
            <w:tcW w:w="1053" w:type="dxa"/>
            <w:tcMar>
              <w:left w:w="43" w:type="dxa"/>
              <w:right w:w="43" w:type="dxa"/>
            </w:tcMar>
          </w:tcPr>
          <w:p w14:paraId="231D09F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25-05-2009</w:t>
            </w:r>
          </w:p>
        </w:tc>
      </w:tr>
      <w:tr w:rsidR="00F154B9" w:rsidRPr="003374C3" w14:paraId="2B72D68C" w14:textId="77777777" w:rsidTr="006E61B1">
        <w:tc>
          <w:tcPr>
            <w:tcW w:w="939" w:type="dxa"/>
            <w:tcMar>
              <w:left w:w="43" w:type="dxa"/>
              <w:right w:w="43" w:type="dxa"/>
            </w:tcMar>
          </w:tcPr>
          <w:p w14:paraId="769C558B"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143</w:t>
            </w:r>
          </w:p>
        </w:tc>
        <w:tc>
          <w:tcPr>
            <w:tcW w:w="1703" w:type="dxa"/>
            <w:tcMar>
              <w:left w:w="43" w:type="dxa"/>
              <w:right w:w="43" w:type="dxa"/>
            </w:tcMar>
          </w:tcPr>
          <w:p w14:paraId="668AB0A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14:paraId="71A8CE5C"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Compositions of Muttusvami Dikshitar</w:t>
            </w:r>
          </w:p>
        </w:tc>
        <w:tc>
          <w:tcPr>
            <w:tcW w:w="1358" w:type="dxa"/>
            <w:tcMar>
              <w:left w:w="43" w:type="dxa"/>
              <w:right w:w="43" w:type="dxa"/>
            </w:tcMar>
          </w:tcPr>
          <w:p w14:paraId="7401A6B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7E66A2A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14:paraId="427B0CE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 of 485 kirtana-s of Muttusvami Dikshitar presented in Devanagari, Malayalam and Roman  scripts, in alphabetical order with text variants. Bookmark navigation has been provided for easy access to the desired kirtana.</w:t>
            </w:r>
          </w:p>
        </w:tc>
        <w:tc>
          <w:tcPr>
            <w:tcW w:w="1053" w:type="dxa"/>
            <w:tcMar>
              <w:left w:w="43" w:type="dxa"/>
              <w:right w:w="43" w:type="dxa"/>
            </w:tcMar>
          </w:tcPr>
          <w:p w14:paraId="05ABD0B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09-02-2014</w:t>
            </w:r>
          </w:p>
        </w:tc>
      </w:tr>
      <w:tr w:rsidR="00F154B9" w:rsidRPr="003374C3" w14:paraId="664A0FCB" w14:textId="77777777" w:rsidTr="006E61B1">
        <w:tc>
          <w:tcPr>
            <w:tcW w:w="939" w:type="dxa"/>
            <w:tcMar>
              <w:left w:w="43" w:type="dxa"/>
              <w:right w:w="43" w:type="dxa"/>
            </w:tcMar>
          </w:tcPr>
          <w:p w14:paraId="6F9D791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144</w:t>
            </w:r>
          </w:p>
        </w:tc>
        <w:tc>
          <w:tcPr>
            <w:tcW w:w="1703" w:type="dxa"/>
            <w:tcMar>
              <w:left w:w="43" w:type="dxa"/>
              <w:right w:w="43" w:type="dxa"/>
            </w:tcMar>
          </w:tcPr>
          <w:p w14:paraId="073A9AEF"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14:paraId="6E566BCF"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Sri Krishnalila Tarangini</w:t>
            </w:r>
          </w:p>
        </w:tc>
        <w:tc>
          <w:tcPr>
            <w:tcW w:w="1358" w:type="dxa"/>
            <w:tcMar>
              <w:left w:w="43" w:type="dxa"/>
              <w:right w:w="43" w:type="dxa"/>
            </w:tcMar>
          </w:tcPr>
          <w:p w14:paraId="0472CBC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2FF5FC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Karnataka Music</w:t>
            </w:r>
          </w:p>
        </w:tc>
        <w:tc>
          <w:tcPr>
            <w:tcW w:w="4582" w:type="dxa"/>
            <w:tcMar>
              <w:left w:w="43" w:type="dxa"/>
              <w:right w:w="43" w:type="dxa"/>
            </w:tcMar>
          </w:tcPr>
          <w:p w14:paraId="5A0A967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Text of the entire Sri Krishnalila Tarangini of Narayana Tirtha presented in Devanagari script with text variants. Bookmark navigation has been provided for easy access to the desired song.</w:t>
            </w:r>
          </w:p>
        </w:tc>
        <w:tc>
          <w:tcPr>
            <w:tcW w:w="1053" w:type="dxa"/>
            <w:tcMar>
              <w:left w:w="43" w:type="dxa"/>
              <w:right w:w="43" w:type="dxa"/>
            </w:tcMar>
          </w:tcPr>
          <w:p w14:paraId="633AEAA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25-05-2009</w:t>
            </w:r>
          </w:p>
        </w:tc>
      </w:tr>
      <w:tr w:rsidR="00F154B9" w:rsidRPr="003374C3" w14:paraId="69565940" w14:textId="77777777" w:rsidTr="006E61B1">
        <w:tc>
          <w:tcPr>
            <w:tcW w:w="939" w:type="dxa"/>
            <w:tcMar>
              <w:left w:w="43" w:type="dxa"/>
              <w:right w:w="43" w:type="dxa"/>
            </w:tcMar>
          </w:tcPr>
          <w:p w14:paraId="424CBEE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145</w:t>
            </w:r>
          </w:p>
        </w:tc>
        <w:tc>
          <w:tcPr>
            <w:tcW w:w="1703" w:type="dxa"/>
            <w:tcMar>
              <w:left w:w="43" w:type="dxa"/>
              <w:right w:w="43" w:type="dxa"/>
            </w:tcMar>
          </w:tcPr>
          <w:p w14:paraId="1543994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Hemalatha R</w:t>
            </w:r>
          </w:p>
        </w:tc>
        <w:tc>
          <w:tcPr>
            <w:tcW w:w="2491" w:type="dxa"/>
            <w:tcMar>
              <w:left w:w="43" w:type="dxa"/>
              <w:right w:w="43" w:type="dxa"/>
            </w:tcMar>
          </w:tcPr>
          <w:p w14:paraId="5D5CF776"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Raganagaraga-s in SSP</w:t>
            </w:r>
          </w:p>
        </w:tc>
        <w:tc>
          <w:tcPr>
            <w:tcW w:w="1358" w:type="dxa"/>
            <w:tcMar>
              <w:left w:w="43" w:type="dxa"/>
              <w:right w:w="43" w:type="dxa"/>
            </w:tcMar>
          </w:tcPr>
          <w:p w14:paraId="528E579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9C2062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6372F403" w14:textId="77777777" w:rsidR="00F154B9" w:rsidRPr="003374C3" w:rsidRDefault="00F154B9" w:rsidP="00BC2000">
            <w:pPr>
              <w:tabs>
                <w:tab w:val="left" w:pos="7272"/>
              </w:tabs>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72 Ragangaraga-s in the tradition of Subbarama Dikshitar are the counterparts of the Melakarta-s of another tradition. However these raga-s were sought to be invested with greater melodic potential, which this thesis aims to analyse.</w:t>
            </w:r>
          </w:p>
        </w:tc>
        <w:tc>
          <w:tcPr>
            <w:tcW w:w="1053" w:type="dxa"/>
            <w:tcMar>
              <w:left w:w="43" w:type="dxa"/>
              <w:right w:w="43" w:type="dxa"/>
            </w:tcMar>
          </w:tcPr>
          <w:p w14:paraId="4C07FBD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02-06-2009</w:t>
            </w:r>
          </w:p>
        </w:tc>
      </w:tr>
      <w:tr w:rsidR="00F154B9" w:rsidRPr="003374C3" w14:paraId="0320E660" w14:textId="77777777" w:rsidTr="006E61B1">
        <w:tc>
          <w:tcPr>
            <w:tcW w:w="939" w:type="dxa"/>
            <w:tcMar>
              <w:left w:w="43" w:type="dxa"/>
              <w:right w:w="43" w:type="dxa"/>
            </w:tcMar>
          </w:tcPr>
          <w:p w14:paraId="30AAD1C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146</w:t>
            </w:r>
          </w:p>
        </w:tc>
        <w:tc>
          <w:tcPr>
            <w:tcW w:w="1703" w:type="dxa"/>
            <w:tcMar>
              <w:left w:w="43" w:type="dxa"/>
              <w:right w:w="43" w:type="dxa"/>
            </w:tcMar>
          </w:tcPr>
          <w:p w14:paraId="243E9DDB"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Priyashri V Rao</w:t>
            </w:r>
          </w:p>
        </w:tc>
        <w:tc>
          <w:tcPr>
            <w:tcW w:w="2491" w:type="dxa"/>
            <w:tcMar>
              <w:left w:w="43" w:type="dxa"/>
              <w:right w:w="43" w:type="dxa"/>
            </w:tcMar>
          </w:tcPr>
          <w:p w14:paraId="113A96E1"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Components of Dance Performance</w:t>
            </w:r>
          </w:p>
        </w:tc>
        <w:tc>
          <w:tcPr>
            <w:tcW w:w="1358" w:type="dxa"/>
            <w:tcMar>
              <w:left w:w="43" w:type="dxa"/>
              <w:right w:w="43" w:type="dxa"/>
            </w:tcMar>
          </w:tcPr>
          <w:p w14:paraId="0FBAF1A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11D6860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and Dance</w:t>
            </w:r>
          </w:p>
        </w:tc>
        <w:tc>
          <w:tcPr>
            <w:tcW w:w="4582" w:type="dxa"/>
            <w:tcMar>
              <w:left w:w="43" w:type="dxa"/>
              <w:right w:w="43" w:type="dxa"/>
            </w:tcMar>
          </w:tcPr>
          <w:p w14:paraId="6DE101B3" w14:textId="77777777"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presentation of dance or drama is a co-ordinated presentation of different art forms. This thesis examines and analyzes the different aspects of a dance performance in terms of actual dance movements, music, drumming etc., on the historical background.</w:t>
            </w:r>
          </w:p>
        </w:tc>
        <w:tc>
          <w:tcPr>
            <w:tcW w:w="1053" w:type="dxa"/>
            <w:tcMar>
              <w:left w:w="43" w:type="dxa"/>
              <w:right w:w="43" w:type="dxa"/>
            </w:tcMar>
          </w:tcPr>
          <w:p w14:paraId="6C0B289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02-06-2009</w:t>
            </w:r>
          </w:p>
        </w:tc>
      </w:tr>
      <w:tr w:rsidR="00F154B9" w:rsidRPr="003374C3" w14:paraId="627C3FFD" w14:textId="77777777" w:rsidTr="006E61B1">
        <w:tc>
          <w:tcPr>
            <w:tcW w:w="939" w:type="dxa"/>
            <w:tcMar>
              <w:left w:w="43" w:type="dxa"/>
              <w:right w:w="43" w:type="dxa"/>
            </w:tcMar>
          </w:tcPr>
          <w:p w14:paraId="2032A94C"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147</w:t>
            </w:r>
          </w:p>
        </w:tc>
        <w:tc>
          <w:tcPr>
            <w:tcW w:w="1703" w:type="dxa"/>
            <w:tcMar>
              <w:left w:w="43" w:type="dxa"/>
              <w:right w:w="43" w:type="dxa"/>
            </w:tcMar>
          </w:tcPr>
          <w:p w14:paraId="529599D5"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Latha R</w:t>
            </w:r>
          </w:p>
        </w:tc>
        <w:tc>
          <w:tcPr>
            <w:tcW w:w="2491" w:type="dxa"/>
            <w:tcMar>
              <w:left w:w="43" w:type="dxa"/>
              <w:right w:w="43" w:type="dxa"/>
            </w:tcMar>
          </w:tcPr>
          <w:p w14:paraId="503B6D53"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Composition in SSSS and in Taccuru Books -35MB</w:t>
            </w:r>
          </w:p>
        </w:tc>
        <w:tc>
          <w:tcPr>
            <w:tcW w:w="1358" w:type="dxa"/>
            <w:tcMar>
              <w:left w:w="43" w:type="dxa"/>
              <w:right w:w="43" w:type="dxa"/>
            </w:tcMar>
          </w:tcPr>
          <w:p w14:paraId="12DDE70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65F534F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0AFDA267" w14:textId="77777777"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project work transcribes into Roman script the notations in Telugu script presented in the book ‘Sangita Sarvartha Sara Sangrahamu’ of Vina Ramanuja and in the seven books of Taccaru Brothers (Pedda Singaracaryulu and Azhaga Singaracaryulu). Analytical observations have also been presented. Scan File-1</w:t>
            </w:r>
          </w:p>
        </w:tc>
        <w:tc>
          <w:tcPr>
            <w:tcW w:w="1053" w:type="dxa"/>
            <w:tcMar>
              <w:left w:w="43" w:type="dxa"/>
              <w:right w:w="43" w:type="dxa"/>
            </w:tcMar>
          </w:tcPr>
          <w:p w14:paraId="3F4C058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02-06-2009</w:t>
            </w:r>
          </w:p>
        </w:tc>
      </w:tr>
      <w:tr w:rsidR="00F154B9" w:rsidRPr="003374C3" w14:paraId="56B4A32A" w14:textId="77777777" w:rsidTr="006E61B1">
        <w:tc>
          <w:tcPr>
            <w:tcW w:w="939" w:type="dxa"/>
            <w:tcMar>
              <w:left w:w="43" w:type="dxa"/>
              <w:right w:w="43" w:type="dxa"/>
            </w:tcMar>
          </w:tcPr>
          <w:p w14:paraId="53AFBF1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148</w:t>
            </w:r>
          </w:p>
        </w:tc>
        <w:tc>
          <w:tcPr>
            <w:tcW w:w="1703" w:type="dxa"/>
            <w:tcMar>
              <w:left w:w="43" w:type="dxa"/>
              <w:right w:w="43" w:type="dxa"/>
            </w:tcMar>
          </w:tcPr>
          <w:p w14:paraId="18431B65"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617EA816"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Forms in Sangitaratnakara-1-14MB</w:t>
            </w:r>
          </w:p>
        </w:tc>
        <w:tc>
          <w:tcPr>
            <w:tcW w:w="1358" w:type="dxa"/>
            <w:tcMar>
              <w:left w:w="43" w:type="dxa"/>
              <w:right w:w="43" w:type="dxa"/>
            </w:tcMar>
          </w:tcPr>
          <w:p w14:paraId="53034F4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1041C5F"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55C14559" w14:textId="77777777" w:rsidR="00F154B9" w:rsidRPr="003374C3" w:rsidRDefault="00F154B9" w:rsidP="00BC2000">
            <w:pPr>
              <w:pStyle w:val="BodyText"/>
              <w:tabs>
                <w:tab w:val="left" w:pos="360"/>
              </w:tabs>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 of the book 'Musical Forms in Sangitaratnakara' published in 1999, placed here in three parts. This file is Part-1</w:t>
            </w:r>
          </w:p>
        </w:tc>
        <w:tc>
          <w:tcPr>
            <w:tcW w:w="1053" w:type="dxa"/>
            <w:tcMar>
              <w:left w:w="43" w:type="dxa"/>
              <w:right w:w="43" w:type="dxa"/>
            </w:tcMar>
          </w:tcPr>
          <w:p w14:paraId="728E433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11-08-2014</w:t>
            </w:r>
          </w:p>
        </w:tc>
      </w:tr>
      <w:tr w:rsidR="00F154B9" w:rsidRPr="003374C3" w14:paraId="23205122" w14:textId="77777777" w:rsidTr="006E61B1">
        <w:tc>
          <w:tcPr>
            <w:tcW w:w="939" w:type="dxa"/>
            <w:tcMar>
              <w:left w:w="43" w:type="dxa"/>
              <w:right w:w="43" w:type="dxa"/>
            </w:tcMar>
          </w:tcPr>
          <w:p w14:paraId="6AE45F8B"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149</w:t>
            </w:r>
          </w:p>
        </w:tc>
        <w:tc>
          <w:tcPr>
            <w:tcW w:w="1703" w:type="dxa"/>
            <w:tcMar>
              <w:left w:w="43" w:type="dxa"/>
              <w:right w:w="43" w:type="dxa"/>
            </w:tcMar>
          </w:tcPr>
          <w:p w14:paraId="563236C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5F6D5879"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Forms in Sangitaratnakara-2-32MB</w:t>
            </w:r>
          </w:p>
        </w:tc>
        <w:tc>
          <w:tcPr>
            <w:tcW w:w="1358" w:type="dxa"/>
            <w:tcMar>
              <w:left w:w="43" w:type="dxa"/>
              <w:right w:w="43" w:type="dxa"/>
            </w:tcMar>
          </w:tcPr>
          <w:p w14:paraId="00E7F96B"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5E584115"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7AC599D8" w14:textId="77777777"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 of the book 'Musical Forms in Sangitaratnakara' published in 1999 placed here in three parts. This file is Part-2</w:t>
            </w:r>
          </w:p>
        </w:tc>
        <w:tc>
          <w:tcPr>
            <w:tcW w:w="1053" w:type="dxa"/>
            <w:tcMar>
              <w:left w:w="43" w:type="dxa"/>
              <w:right w:w="43" w:type="dxa"/>
            </w:tcMar>
          </w:tcPr>
          <w:p w14:paraId="09ABE942"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11-08-2014</w:t>
            </w:r>
          </w:p>
        </w:tc>
      </w:tr>
      <w:tr w:rsidR="00F154B9" w:rsidRPr="003374C3" w14:paraId="0CCE6995" w14:textId="77777777" w:rsidTr="006E61B1">
        <w:tc>
          <w:tcPr>
            <w:tcW w:w="939" w:type="dxa"/>
            <w:tcMar>
              <w:left w:w="43" w:type="dxa"/>
              <w:right w:w="43" w:type="dxa"/>
            </w:tcMar>
          </w:tcPr>
          <w:p w14:paraId="29D55C1F"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w:t>
            </w:r>
          </w:p>
        </w:tc>
        <w:tc>
          <w:tcPr>
            <w:tcW w:w="1703" w:type="dxa"/>
            <w:tcMar>
              <w:left w:w="43" w:type="dxa"/>
              <w:right w:w="43" w:type="dxa"/>
            </w:tcMar>
          </w:tcPr>
          <w:p w14:paraId="793BD1C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06EB81D5"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Forms in Sangitaratnakara-3-29MB</w:t>
            </w:r>
          </w:p>
        </w:tc>
        <w:tc>
          <w:tcPr>
            <w:tcW w:w="1358" w:type="dxa"/>
            <w:tcMar>
              <w:left w:w="43" w:type="dxa"/>
              <w:right w:w="43" w:type="dxa"/>
            </w:tcMar>
          </w:tcPr>
          <w:p w14:paraId="13E0873F"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7B13E93"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55BA5A34" w14:textId="77777777"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 of the book 'Musical Forms in Sangitaratnakara' published in 1999 placed here in three parts. This file is Part-3</w:t>
            </w:r>
          </w:p>
        </w:tc>
        <w:tc>
          <w:tcPr>
            <w:tcW w:w="1053" w:type="dxa"/>
            <w:tcMar>
              <w:left w:w="43" w:type="dxa"/>
              <w:right w:w="43" w:type="dxa"/>
            </w:tcMar>
          </w:tcPr>
          <w:p w14:paraId="69235DB2"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11-08-2014</w:t>
            </w:r>
          </w:p>
        </w:tc>
      </w:tr>
      <w:tr w:rsidR="00F154B9" w:rsidRPr="003374C3" w14:paraId="7003DE24" w14:textId="77777777" w:rsidTr="006E61B1">
        <w:tc>
          <w:tcPr>
            <w:tcW w:w="939" w:type="dxa"/>
            <w:tcMar>
              <w:left w:w="43" w:type="dxa"/>
              <w:right w:w="43" w:type="dxa"/>
            </w:tcMar>
          </w:tcPr>
          <w:p w14:paraId="65B52C8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151</w:t>
            </w:r>
          </w:p>
        </w:tc>
        <w:tc>
          <w:tcPr>
            <w:tcW w:w="1703" w:type="dxa"/>
            <w:tcMar>
              <w:left w:w="43" w:type="dxa"/>
              <w:right w:w="43" w:type="dxa"/>
            </w:tcMar>
          </w:tcPr>
          <w:p w14:paraId="727A281B"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536197AE"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Understanding Modern Tala-s in the Background of Ancient Tala System </w:t>
            </w:r>
          </w:p>
        </w:tc>
        <w:tc>
          <w:tcPr>
            <w:tcW w:w="1358" w:type="dxa"/>
            <w:tcMar>
              <w:left w:w="43" w:type="dxa"/>
              <w:right w:w="43" w:type="dxa"/>
            </w:tcMar>
          </w:tcPr>
          <w:p w14:paraId="6204E26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706F3ED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14:paraId="76CBD197" w14:textId="77777777" w:rsidR="00F154B9" w:rsidRPr="003374C3" w:rsidRDefault="00F154B9" w:rsidP="00E85B1A">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article focusses mainly on Tala-s like Misra-capu, Khanda-Capu, Rupaka (short) and Desadi and discusses the prevalent inappropriate definitions. It offers an explanation based on the understanding gained from ancient tala system.</w:t>
            </w:r>
          </w:p>
        </w:tc>
        <w:tc>
          <w:tcPr>
            <w:tcW w:w="1053" w:type="dxa"/>
            <w:tcMar>
              <w:left w:w="43" w:type="dxa"/>
              <w:right w:w="43" w:type="dxa"/>
            </w:tcMar>
          </w:tcPr>
          <w:p w14:paraId="0434934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06-11-2014</w:t>
            </w:r>
          </w:p>
        </w:tc>
      </w:tr>
      <w:tr w:rsidR="00F154B9" w:rsidRPr="003374C3" w14:paraId="537F48F2" w14:textId="77777777" w:rsidTr="006E61B1">
        <w:tc>
          <w:tcPr>
            <w:tcW w:w="939" w:type="dxa"/>
            <w:tcMar>
              <w:left w:w="43" w:type="dxa"/>
              <w:right w:w="43" w:type="dxa"/>
            </w:tcMar>
          </w:tcPr>
          <w:p w14:paraId="5F6DFDD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152</w:t>
            </w:r>
          </w:p>
        </w:tc>
        <w:tc>
          <w:tcPr>
            <w:tcW w:w="1703" w:type="dxa"/>
            <w:tcMar>
              <w:left w:w="43" w:type="dxa"/>
              <w:right w:w="43" w:type="dxa"/>
            </w:tcMar>
          </w:tcPr>
          <w:p w14:paraId="19B111FB"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14:paraId="390B85FA"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Sangitaratnakara-Chap2. Translation</w:t>
            </w:r>
          </w:p>
        </w:tc>
        <w:tc>
          <w:tcPr>
            <w:tcW w:w="1358" w:type="dxa"/>
            <w:tcMar>
              <w:left w:w="43" w:type="dxa"/>
              <w:right w:w="43" w:type="dxa"/>
            </w:tcMar>
          </w:tcPr>
          <w:p w14:paraId="0A1F9FB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7A3EE56D"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Mar>
              <w:left w:w="43" w:type="dxa"/>
              <w:right w:w="43" w:type="dxa"/>
            </w:tcMar>
          </w:tcPr>
          <w:p w14:paraId="59F47E68" w14:textId="77777777"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Translation of the Text and Commentaries of Sangitaratnakara of Sarngadeva.</w:t>
            </w:r>
          </w:p>
        </w:tc>
        <w:tc>
          <w:tcPr>
            <w:tcW w:w="1053" w:type="dxa"/>
            <w:tcMar>
              <w:left w:w="43" w:type="dxa"/>
              <w:right w:w="43" w:type="dxa"/>
            </w:tcMar>
          </w:tcPr>
          <w:p w14:paraId="13A246B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15-06-2010</w:t>
            </w:r>
          </w:p>
        </w:tc>
      </w:tr>
      <w:tr w:rsidR="00F154B9" w:rsidRPr="003374C3" w14:paraId="5E467198" w14:textId="77777777" w:rsidTr="006E61B1">
        <w:tc>
          <w:tcPr>
            <w:tcW w:w="939" w:type="dxa"/>
            <w:tcMar>
              <w:left w:w="43" w:type="dxa"/>
              <w:right w:w="43" w:type="dxa"/>
            </w:tcMar>
          </w:tcPr>
          <w:p w14:paraId="551E58C9"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153</w:t>
            </w:r>
          </w:p>
        </w:tc>
        <w:tc>
          <w:tcPr>
            <w:tcW w:w="1703" w:type="dxa"/>
            <w:tcMar>
              <w:left w:w="43" w:type="dxa"/>
              <w:right w:w="43" w:type="dxa"/>
            </w:tcMar>
          </w:tcPr>
          <w:p w14:paraId="0840EDF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Latha R</w:t>
            </w:r>
          </w:p>
        </w:tc>
        <w:tc>
          <w:tcPr>
            <w:tcW w:w="2491" w:type="dxa"/>
            <w:tcMar>
              <w:left w:w="43" w:type="dxa"/>
              <w:right w:w="43" w:type="dxa"/>
            </w:tcMar>
          </w:tcPr>
          <w:p w14:paraId="3DF4DEA3"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Indian-scripts in Windows</w:t>
            </w:r>
          </w:p>
        </w:tc>
        <w:tc>
          <w:tcPr>
            <w:tcW w:w="1358" w:type="dxa"/>
            <w:tcMar>
              <w:left w:w="43" w:type="dxa"/>
              <w:right w:w="43" w:type="dxa"/>
            </w:tcMar>
          </w:tcPr>
          <w:p w14:paraId="760DF3D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105197FE"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General</w:t>
            </w:r>
          </w:p>
        </w:tc>
        <w:tc>
          <w:tcPr>
            <w:tcW w:w="4582" w:type="dxa"/>
            <w:tcMar>
              <w:left w:w="43" w:type="dxa"/>
              <w:right w:w="43" w:type="dxa"/>
            </w:tcMar>
          </w:tcPr>
          <w:p w14:paraId="2540A6FE" w14:textId="77777777"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guide to keying Devanagari (Samskrta), Tamiz and Telugu scripts in Windows and its applications.</w:t>
            </w:r>
          </w:p>
        </w:tc>
        <w:tc>
          <w:tcPr>
            <w:tcW w:w="1053" w:type="dxa"/>
            <w:tcMar>
              <w:left w:w="43" w:type="dxa"/>
              <w:right w:w="43" w:type="dxa"/>
            </w:tcMar>
          </w:tcPr>
          <w:p w14:paraId="3C532F32"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15-06-2010</w:t>
            </w:r>
          </w:p>
        </w:tc>
      </w:tr>
      <w:tr w:rsidR="00F154B9" w:rsidRPr="003374C3" w14:paraId="54E4E643" w14:textId="77777777" w:rsidTr="006E61B1">
        <w:tc>
          <w:tcPr>
            <w:tcW w:w="939" w:type="dxa"/>
            <w:tcMar>
              <w:left w:w="43" w:type="dxa"/>
              <w:right w:w="43" w:type="dxa"/>
            </w:tcMar>
          </w:tcPr>
          <w:p w14:paraId="4F80CBA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154</w:t>
            </w:r>
          </w:p>
        </w:tc>
        <w:tc>
          <w:tcPr>
            <w:tcW w:w="1703" w:type="dxa"/>
            <w:tcMar>
              <w:left w:w="43" w:type="dxa"/>
              <w:right w:w="43" w:type="dxa"/>
            </w:tcMar>
          </w:tcPr>
          <w:p w14:paraId="1B11B40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Arati Rao</w:t>
            </w:r>
          </w:p>
        </w:tc>
        <w:tc>
          <w:tcPr>
            <w:tcW w:w="2491" w:type="dxa"/>
            <w:tcMar>
              <w:left w:w="43" w:type="dxa"/>
              <w:right w:w="43" w:type="dxa"/>
            </w:tcMar>
          </w:tcPr>
          <w:p w14:paraId="1134AC77"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Mysore Bani in Vina</w:t>
            </w:r>
          </w:p>
        </w:tc>
        <w:tc>
          <w:tcPr>
            <w:tcW w:w="1358" w:type="dxa"/>
            <w:tcMar>
              <w:left w:w="43" w:type="dxa"/>
              <w:right w:w="43" w:type="dxa"/>
            </w:tcMar>
          </w:tcPr>
          <w:p w14:paraId="2CC919F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9F6C0B3"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Analysis</w:t>
            </w:r>
          </w:p>
        </w:tc>
        <w:tc>
          <w:tcPr>
            <w:tcW w:w="4582" w:type="dxa"/>
            <w:tcMar>
              <w:left w:w="43" w:type="dxa"/>
              <w:right w:w="43" w:type="dxa"/>
            </w:tcMar>
          </w:tcPr>
          <w:p w14:paraId="4A4B58EF" w14:textId="77777777"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discusses the construction, technique and playing style pertaining to the Vina in the Mysore country.</w:t>
            </w:r>
          </w:p>
        </w:tc>
        <w:tc>
          <w:tcPr>
            <w:tcW w:w="1053" w:type="dxa"/>
            <w:tcMar>
              <w:left w:w="43" w:type="dxa"/>
              <w:right w:w="43" w:type="dxa"/>
            </w:tcMar>
          </w:tcPr>
          <w:p w14:paraId="479FB4B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15-06-2010</w:t>
            </w:r>
          </w:p>
        </w:tc>
      </w:tr>
      <w:tr w:rsidR="00F154B9" w:rsidRPr="003374C3" w14:paraId="50C5732A" w14:textId="77777777" w:rsidTr="006E61B1">
        <w:tc>
          <w:tcPr>
            <w:tcW w:w="939" w:type="dxa"/>
            <w:tcMar>
              <w:left w:w="43" w:type="dxa"/>
              <w:right w:w="43" w:type="dxa"/>
            </w:tcMar>
          </w:tcPr>
          <w:p w14:paraId="6C6275FF"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155</w:t>
            </w:r>
          </w:p>
        </w:tc>
        <w:tc>
          <w:tcPr>
            <w:tcW w:w="1703" w:type="dxa"/>
            <w:tcMar>
              <w:left w:w="43" w:type="dxa"/>
              <w:right w:w="43" w:type="dxa"/>
            </w:tcMar>
          </w:tcPr>
          <w:p w14:paraId="1855B9C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14:paraId="2BC5417E"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Abhinava-bharata-sara-sangraha - 24 MB</w:t>
            </w:r>
          </w:p>
        </w:tc>
        <w:tc>
          <w:tcPr>
            <w:tcW w:w="1358" w:type="dxa"/>
            <w:tcMar>
              <w:left w:w="43" w:type="dxa"/>
              <w:right w:w="43" w:type="dxa"/>
            </w:tcMar>
          </w:tcPr>
          <w:p w14:paraId="496E40B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5B559F7"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Mar>
              <w:left w:w="43" w:type="dxa"/>
              <w:right w:w="43" w:type="dxa"/>
            </w:tcMar>
          </w:tcPr>
          <w:p w14:paraId="39491606" w14:textId="77777777"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Scan of the book ‘Abhinavabharata-sara-sangraha’ of Mummadi Cikkabhupala. </w:t>
            </w:r>
          </w:p>
        </w:tc>
        <w:tc>
          <w:tcPr>
            <w:tcW w:w="1053" w:type="dxa"/>
            <w:tcMar>
              <w:left w:w="43" w:type="dxa"/>
              <w:right w:w="43" w:type="dxa"/>
            </w:tcMar>
          </w:tcPr>
          <w:p w14:paraId="43DEADF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24-05-2012</w:t>
            </w:r>
          </w:p>
        </w:tc>
      </w:tr>
      <w:tr w:rsidR="00F154B9" w:rsidRPr="003374C3" w14:paraId="63EE2761" w14:textId="77777777" w:rsidTr="006E61B1">
        <w:tc>
          <w:tcPr>
            <w:tcW w:w="939" w:type="dxa"/>
            <w:tcMar>
              <w:left w:w="43" w:type="dxa"/>
              <w:right w:w="43" w:type="dxa"/>
            </w:tcMar>
          </w:tcPr>
          <w:p w14:paraId="41DFEB33"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156</w:t>
            </w:r>
          </w:p>
        </w:tc>
        <w:tc>
          <w:tcPr>
            <w:tcW w:w="1703" w:type="dxa"/>
            <w:tcMar>
              <w:left w:w="43" w:type="dxa"/>
              <w:right w:w="43" w:type="dxa"/>
            </w:tcMar>
          </w:tcPr>
          <w:p w14:paraId="464ECE4E" w14:textId="77777777" w:rsidR="00F154B9" w:rsidRPr="003374C3" w:rsidRDefault="00F154B9" w:rsidP="00AA7AF3">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w:t>
            </w:r>
          </w:p>
        </w:tc>
        <w:tc>
          <w:tcPr>
            <w:tcW w:w="2491" w:type="dxa"/>
            <w:tcMar>
              <w:left w:w="43" w:type="dxa"/>
              <w:right w:w="43" w:type="dxa"/>
            </w:tcMar>
          </w:tcPr>
          <w:p w14:paraId="584D6AD0" w14:textId="77777777" w:rsidR="00F154B9" w:rsidRPr="003374C3" w:rsidRDefault="00DC4409" w:rsidP="00DC4409">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Tana Varnam- Less Studied Aspects</w:t>
            </w:r>
          </w:p>
        </w:tc>
        <w:tc>
          <w:tcPr>
            <w:tcW w:w="1358" w:type="dxa"/>
            <w:tcMar>
              <w:left w:w="43" w:type="dxa"/>
              <w:right w:w="43" w:type="dxa"/>
            </w:tcMar>
          </w:tcPr>
          <w:p w14:paraId="2D079DA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183805AF" w14:textId="77777777" w:rsidR="00F154B9" w:rsidRPr="003374C3" w:rsidRDefault="00DC440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Analysis</w:t>
            </w:r>
          </w:p>
        </w:tc>
        <w:tc>
          <w:tcPr>
            <w:tcW w:w="4582" w:type="dxa"/>
            <w:tcMar>
              <w:left w:w="43" w:type="dxa"/>
              <w:right w:w="43" w:type="dxa"/>
            </w:tcMar>
          </w:tcPr>
          <w:p w14:paraId="383EC146" w14:textId="77777777" w:rsidR="00F154B9" w:rsidRPr="003374C3" w:rsidRDefault="00DC4409" w:rsidP="005B39A3">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Based on the early publications, the common Tana-Varn</w:t>
            </w:r>
            <w:r w:rsidR="004732D6" w:rsidRPr="003374C3">
              <w:rPr>
                <w:rFonts w:ascii="Arial Unicode MS" w:eastAsia="Arial Unicode MS" w:hAnsi="Arial Unicode MS" w:cs="Arial Unicode MS"/>
                <w:sz w:val="18"/>
                <w:szCs w:val="18"/>
              </w:rPr>
              <w:t>a</w:t>
            </w:r>
            <w:r w:rsidRPr="003374C3">
              <w:rPr>
                <w:rFonts w:ascii="Arial Unicode MS" w:eastAsia="Arial Unicode MS" w:hAnsi="Arial Unicode MS" w:cs="Arial Unicode MS"/>
                <w:sz w:val="18"/>
                <w:szCs w:val="18"/>
              </w:rPr>
              <w:t xml:space="preserve">ms have been studied </w:t>
            </w:r>
            <w:r w:rsidR="005B39A3" w:rsidRPr="003374C3">
              <w:rPr>
                <w:rFonts w:ascii="Arial Unicode MS" w:eastAsia="Arial Unicode MS" w:hAnsi="Arial Unicode MS" w:cs="Arial Unicode MS"/>
                <w:sz w:val="18"/>
                <w:szCs w:val="18"/>
              </w:rPr>
              <w:t xml:space="preserve">with regard to the </w:t>
            </w:r>
            <w:r w:rsidRPr="003374C3">
              <w:rPr>
                <w:rFonts w:ascii="Arial Unicode MS" w:eastAsia="Arial Unicode MS" w:hAnsi="Arial Unicode MS" w:cs="Arial Unicode MS"/>
                <w:sz w:val="18"/>
                <w:szCs w:val="18"/>
              </w:rPr>
              <w:t>pathantara, splitting of phrases, placement of syllables of text</w:t>
            </w:r>
            <w:r w:rsidR="005B39A3" w:rsidRPr="003374C3">
              <w:rPr>
                <w:rFonts w:ascii="Arial Unicode MS" w:eastAsia="Arial Unicode MS" w:hAnsi="Arial Unicode MS" w:cs="Arial Unicode MS"/>
                <w:sz w:val="18"/>
                <w:szCs w:val="18"/>
              </w:rPr>
              <w:t xml:space="preserve">, organisation </w:t>
            </w:r>
            <w:r w:rsidRPr="003374C3">
              <w:rPr>
                <w:rFonts w:ascii="Arial Unicode MS" w:eastAsia="Arial Unicode MS" w:hAnsi="Arial Unicode MS" w:cs="Arial Unicode MS"/>
                <w:sz w:val="18"/>
                <w:szCs w:val="18"/>
              </w:rPr>
              <w:t xml:space="preserve"> </w:t>
            </w:r>
            <w:r w:rsidR="005B39A3" w:rsidRPr="003374C3">
              <w:rPr>
                <w:rFonts w:ascii="Arial Unicode MS" w:eastAsia="Arial Unicode MS" w:hAnsi="Arial Unicode MS" w:cs="Arial Unicode MS"/>
                <w:sz w:val="18"/>
                <w:szCs w:val="18"/>
              </w:rPr>
              <w:t xml:space="preserve">within sections </w:t>
            </w:r>
            <w:r w:rsidRPr="003374C3">
              <w:rPr>
                <w:rFonts w:ascii="Arial Unicode MS" w:eastAsia="Arial Unicode MS" w:hAnsi="Arial Unicode MS" w:cs="Arial Unicode MS"/>
                <w:sz w:val="18"/>
                <w:szCs w:val="18"/>
              </w:rPr>
              <w:t>and other aspects.</w:t>
            </w:r>
          </w:p>
        </w:tc>
        <w:tc>
          <w:tcPr>
            <w:tcW w:w="1053" w:type="dxa"/>
            <w:tcMar>
              <w:left w:w="43" w:type="dxa"/>
              <w:right w:w="43" w:type="dxa"/>
            </w:tcMar>
          </w:tcPr>
          <w:p w14:paraId="5A8964D5" w14:textId="77777777" w:rsidR="00F154B9" w:rsidRPr="003374C3" w:rsidRDefault="00DC4409" w:rsidP="00DC4409">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06</w:t>
            </w:r>
            <w:r w:rsidR="00F154B9"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sz w:val="18"/>
                <w:szCs w:val="18"/>
              </w:rPr>
              <w:t>12</w:t>
            </w:r>
            <w:r w:rsidR="00F154B9" w:rsidRPr="003374C3">
              <w:rPr>
                <w:rFonts w:ascii="Arial Unicode MS" w:eastAsia="Arial Unicode MS" w:hAnsi="Arial Unicode MS" w:cs="Arial Unicode MS"/>
                <w:sz w:val="18"/>
                <w:szCs w:val="18"/>
              </w:rPr>
              <w:t>-201</w:t>
            </w:r>
            <w:r w:rsidRPr="003374C3">
              <w:rPr>
                <w:rFonts w:ascii="Arial Unicode MS" w:eastAsia="Arial Unicode MS" w:hAnsi="Arial Unicode MS" w:cs="Arial Unicode MS"/>
                <w:sz w:val="18"/>
                <w:szCs w:val="18"/>
              </w:rPr>
              <w:t>4</w:t>
            </w:r>
          </w:p>
        </w:tc>
      </w:tr>
      <w:tr w:rsidR="00F154B9" w:rsidRPr="003374C3" w14:paraId="351D8882" w14:textId="77777777" w:rsidTr="006E61B1">
        <w:tc>
          <w:tcPr>
            <w:tcW w:w="939" w:type="dxa"/>
            <w:tcMar>
              <w:left w:w="43" w:type="dxa"/>
              <w:right w:w="43" w:type="dxa"/>
            </w:tcMar>
          </w:tcPr>
          <w:p w14:paraId="42699293"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157</w:t>
            </w:r>
          </w:p>
        </w:tc>
        <w:tc>
          <w:tcPr>
            <w:tcW w:w="1703" w:type="dxa"/>
            <w:tcMar>
              <w:left w:w="43" w:type="dxa"/>
              <w:right w:w="43" w:type="dxa"/>
            </w:tcMar>
          </w:tcPr>
          <w:p w14:paraId="6728DF2D" w14:textId="77777777" w:rsidR="00F154B9" w:rsidRPr="003374C3" w:rsidRDefault="00074F2D"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Veerapandian S A</w:t>
            </w:r>
          </w:p>
        </w:tc>
        <w:tc>
          <w:tcPr>
            <w:tcW w:w="2491" w:type="dxa"/>
            <w:tcMar>
              <w:left w:w="43" w:type="dxa"/>
              <w:right w:w="43" w:type="dxa"/>
            </w:tcMar>
          </w:tcPr>
          <w:p w14:paraId="2606B005" w14:textId="77777777" w:rsidR="00F154B9" w:rsidRPr="003374C3" w:rsidRDefault="0059547D" w:rsidP="00D76ABA">
            <w:pPr>
              <w:pStyle w:val="BodyText"/>
              <w:jc w:val="left"/>
              <w:rPr>
                <w:rFonts w:ascii="Arial Unicode MS" w:eastAsia="Arial Unicode MS" w:hAnsi="Arial Unicode MS" w:cs="Arial Unicode MS"/>
                <w:sz w:val="18"/>
                <w:szCs w:val="18"/>
                <w:lang w:bidi="ta-IN"/>
              </w:rPr>
            </w:pPr>
            <w:r w:rsidRPr="003374C3">
              <w:rPr>
                <w:rFonts w:ascii="Arial Unicode MS" w:eastAsia="Arial Unicode MS" w:hAnsi="Arial Unicode MS" w:cs="Arial Unicode MS"/>
                <w:sz w:val="18"/>
                <w:szCs w:val="18"/>
              </w:rPr>
              <w:t>tUkku-pANi-koTTu-acai</w:t>
            </w:r>
            <w:r w:rsidR="00D76ABA" w:rsidRPr="003374C3">
              <w:rPr>
                <w:rFonts w:ascii="Arial Unicode MS" w:eastAsia="Arial Unicode MS" w:hAnsi="Arial Unicode MS" w:cs="Arial Unicode MS" w:hint="cs"/>
                <w:sz w:val="18"/>
                <w:szCs w:val="18"/>
                <w:cs/>
                <w:lang w:bidi="ta-IN"/>
              </w:rPr>
              <w:t xml:space="preserve"> </w:t>
            </w:r>
            <w:r w:rsidR="00D76ABA" w:rsidRPr="003374C3">
              <w:rPr>
                <w:rFonts w:ascii="Arial Unicode MS" w:eastAsia="Arial Unicode MS" w:hAnsi="Arial Unicode MS" w:cs="Arial Unicode MS"/>
                <w:sz w:val="18"/>
                <w:szCs w:val="18"/>
                <w:lang w:bidi="ta-IN"/>
              </w:rPr>
              <w:t>(Tam)</w:t>
            </w:r>
          </w:p>
        </w:tc>
        <w:tc>
          <w:tcPr>
            <w:tcW w:w="1358" w:type="dxa"/>
            <w:tcMar>
              <w:left w:w="43" w:type="dxa"/>
              <w:right w:w="43" w:type="dxa"/>
            </w:tcMar>
          </w:tcPr>
          <w:p w14:paraId="699B6E28" w14:textId="77777777" w:rsidR="00F154B9" w:rsidRPr="003374C3" w:rsidRDefault="00074F2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0ADDD32B" w14:textId="77777777" w:rsidR="00F154B9" w:rsidRPr="003374C3" w:rsidRDefault="00074F2D"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Mar>
              <w:left w:w="43" w:type="dxa"/>
              <w:right w:w="43" w:type="dxa"/>
            </w:tcMar>
          </w:tcPr>
          <w:p w14:paraId="7AFADBE7" w14:textId="77777777" w:rsidR="00F154B9" w:rsidRPr="003374C3" w:rsidRDefault="0059547D" w:rsidP="00187B99">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Responding to </w:t>
            </w:r>
            <w:r w:rsidR="00B566E5" w:rsidRPr="003374C3">
              <w:rPr>
                <w:rFonts w:ascii="Arial Unicode MS" w:eastAsia="Arial Unicode MS" w:hAnsi="Arial Unicode MS" w:cs="Arial Unicode MS"/>
                <w:sz w:val="18"/>
                <w:szCs w:val="18"/>
              </w:rPr>
              <w:t xml:space="preserve">the </w:t>
            </w:r>
            <w:r w:rsidRPr="003374C3">
              <w:rPr>
                <w:rFonts w:ascii="Arial Unicode MS" w:eastAsia="Arial Unicode MS" w:hAnsi="Arial Unicode MS" w:cs="Arial Unicode MS"/>
                <w:sz w:val="18"/>
                <w:szCs w:val="18"/>
              </w:rPr>
              <w:t>interpretation of certain terms in the article 'Terms in Cilappadikaram and its Urai-s' by Ramanathan, th</w:t>
            </w:r>
            <w:r w:rsidR="00187B99" w:rsidRPr="003374C3">
              <w:rPr>
                <w:rFonts w:ascii="Arial Unicode MS" w:eastAsia="Arial Unicode MS" w:hAnsi="Arial Unicode MS" w:cs="Arial Unicode MS"/>
                <w:sz w:val="18"/>
                <w:szCs w:val="18"/>
              </w:rPr>
              <w:t>e</w:t>
            </w:r>
            <w:r w:rsidRPr="003374C3">
              <w:rPr>
                <w:rFonts w:ascii="Arial Unicode MS" w:eastAsia="Arial Unicode MS" w:hAnsi="Arial Unicode MS" w:cs="Arial Unicode MS"/>
                <w:sz w:val="18"/>
                <w:szCs w:val="18"/>
              </w:rPr>
              <w:t xml:space="preserve"> author submits his arguments against it, relating to tUkku, pANi, koTTu and acai</w:t>
            </w:r>
            <w:r w:rsidR="00187B99" w:rsidRPr="003374C3">
              <w:rPr>
                <w:rFonts w:ascii="Arial Unicode MS" w:eastAsia="Arial Unicode MS" w:hAnsi="Arial Unicode MS" w:cs="Arial Unicode MS"/>
                <w:sz w:val="18"/>
                <w:szCs w:val="18"/>
              </w:rPr>
              <w:t>.</w:t>
            </w:r>
          </w:p>
        </w:tc>
        <w:tc>
          <w:tcPr>
            <w:tcW w:w="1053" w:type="dxa"/>
            <w:tcMar>
              <w:left w:w="43" w:type="dxa"/>
              <w:right w:w="43" w:type="dxa"/>
            </w:tcMar>
          </w:tcPr>
          <w:p w14:paraId="04D33178" w14:textId="77777777" w:rsidR="00F154B9" w:rsidRPr="003374C3" w:rsidRDefault="00074F2D" w:rsidP="00074F2D">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08</w:t>
            </w:r>
            <w:r w:rsidR="00F154B9"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sz w:val="18"/>
                <w:szCs w:val="18"/>
              </w:rPr>
              <w:t>12</w:t>
            </w:r>
            <w:r w:rsidR="00F154B9" w:rsidRPr="003374C3">
              <w:rPr>
                <w:rFonts w:ascii="Arial Unicode MS" w:eastAsia="Arial Unicode MS" w:hAnsi="Arial Unicode MS" w:cs="Arial Unicode MS"/>
                <w:sz w:val="18"/>
                <w:szCs w:val="18"/>
              </w:rPr>
              <w:t>-201</w:t>
            </w:r>
            <w:r w:rsidRPr="003374C3">
              <w:rPr>
                <w:rFonts w:ascii="Arial Unicode MS" w:eastAsia="Arial Unicode MS" w:hAnsi="Arial Unicode MS" w:cs="Arial Unicode MS"/>
                <w:sz w:val="18"/>
                <w:szCs w:val="18"/>
              </w:rPr>
              <w:t>4</w:t>
            </w:r>
          </w:p>
        </w:tc>
      </w:tr>
      <w:tr w:rsidR="00F154B9" w:rsidRPr="003374C3" w14:paraId="52C3FE55" w14:textId="77777777" w:rsidTr="006E61B1">
        <w:tc>
          <w:tcPr>
            <w:tcW w:w="939" w:type="dxa"/>
            <w:tcMar>
              <w:left w:w="43" w:type="dxa"/>
              <w:right w:w="43" w:type="dxa"/>
            </w:tcMar>
          </w:tcPr>
          <w:p w14:paraId="490ABAB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158</w:t>
            </w:r>
          </w:p>
        </w:tc>
        <w:tc>
          <w:tcPr>
            <w:tcW w:w="1703" w:type="dxa"/>
            <w:tcMar>
              <w:left w:w="43" w:type="dxa"/>
              <w:right w:w="43" w:type="dxa"/>
            </w:tcMar>
          </w:tcPr>
          <w:p w14:paraId="3BAAEADB"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2700B99D"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Dissertations – List</w:t>
            </w:r>
          </w:p>
        </w:tc>
        <w:tc>
          <w:tcPr>
            <w:tcW w:w="1358" w:type="dxa"/>
            <w:tcMar>
              <w:left w:w="43" w:type="dxa"/>
              <w:right w:w="43" w:type="dxa"/>
            </w:tcMar>
          </w:tcPr>
          <w:p w14:paraId="61DD7EA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09506C24"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Database</w:t>
            </w:r>
          </w:p>
        </w:tc>
        <w:tc>
          <w:tcPr>
            <w:tcW w:w="4582" w:type="dxa"/>
            <w:tcMar>
              <w:left w:w="43" w:type="dxa"/>
              <w:right w:w="43" w:type="dxa"/>
            </w:tcMar>
          </w:tcPr>
          <w:p w14:paraId="6D515FA4" w14:textId="77777777"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list of dissertations submitted for the Ph.D. degree collected from the Bulletin of the Association of Indian Universities and the lists from the University of Madras and SS University, Kalady.</w:t>
            </w:r>
          </w:p>
        </w:tc>
        <w:tc>
          <w:tcPr>
            <w:tcW w:w="1053" w:type="dxa"/>
            <w:tcMar>
              <w:left w:w="43" w:type="dxa"/>
              <w:right w:w="43" w:type="dxa"/>
            </w:tcMar>
          </w:tcPr>
          <w:p w14:paraId="65CF0A1E"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18-05-2011</w:t>
            </w:r>
          </w:p>
        </w:tc>
      </w:tr>
      <w:tr w:rsidR="00F154B9" w:rsidRPr="003374C3" w14:paraId="76FB0395" w14:textId="77777777" w:rsidTr="006E61B1">
        <w:tc>
          <w:tcPr>
            <w:tcW w:w="939" w:type="dxa"/>
            <w:tcMar>
              <w:left w:w="43" w:type="dxa"/>
              <w:right w:w="43" w:type="dxa"/>
            </w:tcMar>
          </w:tcPr>
          <w:p w14:paraId="4400F020"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160</w:t>
            </w:r>
          </w:p>
        </w:tc>
        <w:tc>
          <w:tcPr>
            <w:tcW w:w="1703" w:type="dxa"/>
            <w:tcMar>
              <w:left w:w="43" w:type="dxa"/>
              <w:right w:w="43" w:type="dxa"/>
            </w:tcMar>
          </w:tcPr>
          <w:p w14:paraId="7308CF04"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14:paraId="33FAD307"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PrathamAbhyAsaPustakamu </w:t>
            </w:r>
            <w:r w:rsidRPr="003374C3">
              <w:rPr>
                <w:rFonts w:ascii="Arial Unicode MS" w:eastAsia="Arial Unicode MS" w:hAnsi="Arial Unicode MS" w:cs="Arial Unicode MS"/>
                <w:sz w:val="18"/>
                <w:szCs w:val="18"/>
              </w:rPr>
              <w:lastRenderedPageBreak/>
              <w:t>of Subbarama Diksitar –English Translation</w:t>
            </w:r>
          </w:p>
        </w:tc>
        <w:tc>
          <w:tcPr>
            <w:tcW w:w="1358" w:type="dxa"/>
            <w:tcMar>
              <w:left w:w="43" w:type="dxa"/>
              <w:right w:w="43" w:type="dxa"/>
            </w:tcMar>
          </w:tcPr>
          <w:p w14:paraId="387E6FB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Research</w:t>
            </w:r>
          </w:p>
        </w:tc>
        <w:tc>
          <w:tcPr>
            <w:tcW w:w="1122" w:type="dxa"/>
            <w:tcMar>
              <w:left w:w="43" w:type="dxa"/>
              <w:right w:w="43" w:type="dxa"/>
            </w:tcMar>
          </w:tcPr>
          <w:p w14:paraId="65906D7C"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 xml:space="preserve">Karnataka </w:t>
            </w:r>
            <w:r w:rsidRPr="003374C3">
              <w:rPr>
                <w:rFonts w:ascii="Arial Unicode MS" w:eastAsia="Arial Unicode MS" w:hAnsi="Arial Unicode MS" w:cs="Arial Unicode MS"/>
                <w:sz w:val="18"/>
                <w:szCs w:val="18"/>
                <w:lang w:bidi="bn-IN"/>
              </w:rPr>
              <w:lastRenderedPageBreak/>
              <w:t>Music</w:t>
            </w:r>
          </w:p>
        </w:tc>
        <w:tc>
          <w:tcPr>
            <w:tcW w:w="4582" w:type="dxa"/>
            <w:tcMar>
              <w:left w:w="43" w:type="dxa"/>
              <w:right w:w="43" w:type="dxa"/>
            </w:tcMar>
          </w:tcPr>
          <w:p w14:paraId="70C51C1D" w14:textId="77777777"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 xml:space="preserve">The work originally written and published in Telugu in </w:t>
            </w:r>
            <w:r w:rsidRPr="003374C3">
              <w:rPr>
                <w:rFonts w:ascii="Arial Unicode MS" w:eastAsia="Arial Unicode MS" w:hAnsi="Arial Unicode MS" w:cs="Arial Unicode MS"/>
                <w:sz w:val="18"/>
                <w:szCs w:val="18"/>
              </w:rPr>
              <w:lastRenderedPageBreak/>
              <w:t>1905, has been translated into English and made available to scholars and students.</w:t>
            </w:r>
          </w:p>
        </w:tc>
        <w:tc>
          <w:tcPr>
            <w:tcW w:w="1053" w:type="dxa"/>
            <w:tcMar>
              <w:left w:w="43" w:type="dxa"/>
              <w:right w:w="43" w:type="dxa"/>
            </w:tcMar>
          </w:tcPr>
          <w:p w14:paraId="54D47E3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27-06-2010</w:t>
            </w:r>
          </w:p>
        </w:tc>
      </w:tr>
      <w:tr w:rsidR="00F154B9" w:rsidRPr="003374C3" w14:paraId="66095FE8" w14:textId="77777777" w:rsidTr="006E61B1">
        <w:tc>
          <w:tcPr>
            <w:tcW w:w="939" w:type="dxa"/>
            <w:tcMar>
              <w:left w:w="43" w:type="dxa"/>
              <w:right w:w="43" w:type="dxa"/>
            </w:tcMar>
          </w:tcPr>
          <w:p w14:paraId="16C551C9"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161</w:t>
            </w:r>
          </w:p>
        </w:tc>
        <w:tc>
          <w:tcPr>
            <w:tcW w:w="1703" w:type="dxa"/>
            <w:tcMar>
              <w:left w:w="43" w:type="dxa"/>
              <w:right w:w="43" w:type="dxa"/>
            </w:tcMar>
          </w:tcPr>
          <w:p w14:paraId="2ADF39C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Narayanaswami P.P</w:t>
            </w:r>
          </w:p>
        </w:tc>
        <w:tc>
          <w:tcPr>
            <w:tcW w:w="2491" w:type="dxa"/>
            <w:tcMar>
              <w:left w:w="43" w:type="dxa"/>
              <w:right w:w="43" w:type="dxa"/>
            </w:tcMar>
          </w:tcPr>
          <w:p w14:paraId="50B946A3"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Musical compositions of Maharaja Jayachamaraja Vodeyar.</w:t>
            </w:r>
          </w:p>
        </w:tc>
        <w:tc>
          <w:tcPr>
            <w:tcW w:w="1358" w:type="dxa"/>
            <w:tcMar>
              <w:left w:w="43" w:type="dxa"/>
              <w:right w:w="43" w:type="dxa"/>
            </w:tcMar>
          </w:tcPr>
          <w:p w14:paraId="6ED7BAE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6529E1AB"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Karnataka Music</w:t>
            </w:r>
          </w:p>
        </w:tc>
        <w:tc>
          <w:tcPr>
            <w:tcW w:w="4582" w:type="dxa"/>
            <w:tcMar>
              <w:left w:w="43" w:type="dxa"/>
              <w:right w:w="43" w:type="dxa"/>
            </w:tcMar>
          </w:tcPr>
          <w:p w14:paraId="12C34E57" w14:textId="77777777"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text of the songs of the composer have been presented in Devanagari and Roman scripts preceded by a research article on the contribution.</w:t>
            </w:r>
          </w:p>
        </w:tc>
        <w:tc>
          <w:tcPr>
            <w:tcW w:w="1053" w:type="dxa"/>
            <w:tcMar>
              <w:left w:w="43" w:type="dxa"/>
              <w:right w:w="43" w:type="dxa"/>
            </w:tcMar>
          </w:tcPr>
          <w:p w14:paraId="69A124B0"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27-06-2010</w:t>
            </w:r>
          </w:p>
        </w:tc>
      </w:tr>
      <w:tr w:rsidR="00F154B9" w:rsidRPr="003374C3" w14:paraId="2BC96043" w14:textId="77777777" w:rsidTr="006E61B1">
        <w:tc>
          <w:tcPr>
            <w:tcW w:w="939" w:type="dxa"/>
            <w:tcMar>
              <w:left w:w="43" w:type="dxa"/>
              <w:right w:w="43" w:type="dxa"/>
            </w:tcMar>
          </w:tcPr>
          <w:p w14:paraId="10B13DAC"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162</w:t>
            </w:r>
          </w:p>
        </w:tc>
        <w:tc>
          <w:tcPr>
            <w:tcW w:w="1703" w:type="dxa"/>
            <w:tcMar>
              <w:left w:w="43" w:type="dxa"/>
              <w:right w:w="43" w:type="dxa"/>
            </w:tcMar>
          </w:tcPr>
          <w:p w14:paraId="7A97A2A8" w14:textId="77777777" w:rsidR="00F154B9" w:rsidRPr="003374C3" w:rsidRDefault="00074F2D"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Vidya Jayaraman</w:t>
            </w:r>
          </w:p>
        </w:tc>
        <w:tc>
          <w:tcPr>
            <w:tcW w:w="2491" w:type="dxa"/>
            <w:tcMar>
              <w:left w:w="43" w:type="dxa"/>
              <w:right w:w="43" w:type="dxa"/>
            </w:tcMar>
          </w:tcPr>
          <w:p w14:paraId="2648098F" w14:textId="77777777" w:rsidR="00F154B9" w:rsidRPr="003374C3" w:rsidRDefault="0059547D" w:rsidP="00D76ABA">
            <w:pPr>
              <w:pStyle w:val="BodyTex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tUkku - cila kuRippugaL</w:t>
            </w:r>
            <w:r w:rsidR="00D76ABA" w:rsidRPr="003374C3">
              <w:rPr>
                <w:rFonts w:ascii="Arial Unicode MS" w:eastAsia="Arial Unicode MS" w:hAnsi="Arial Unicode MS" w:cs="Arial Unicode MS"/>
                <w:sz w:val="18"/>
                <w:szCs w:val="18"/>
              </w:rPr>
              <w:t xml:space="preserve"> (Tam)</w:t>
            </w:r>
          </w:p>
        </w:tc>
        <w:tc>
          <w:tcPr>
            <w:tcW w:w="1358" w:type="dxa"/>
            <w:tcMar>
              <w:left w:w="43" w:type="dxa"/>
              <w:right w:w="43" w:type="dxa"/>
            </w:tcMar>
          </w:tcPr>
          <w:p w14:paraId="34A3769C" w14:textId="77777777" w:rsidR="00F154B9" w:rsidRPr="003374C3" w:rsidRDefault="00074F2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7E0A1955" w14:textId="77777777" w:rsidR="00F154B9" w:rsidRPr="003374C3" w:rsidRDefault="00074F2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History of Music</w:t>
            </w:r>
          </w:p>
        </w:tc>
        <w:tc>
          <w:tcPr>
            <w:tcW w:w="4582" w:type="dxa"/>
            <w:tcMar>
              <w:left w:w="43" w:type="dxa"/>
              <w:right w:w="43" w:type="dxa"/>
            </w:tcMar>
          </w:tcPr>
          <w:p w14:paraId="647AC9D6" w14:textId="77777777" w:rsidR="00F154B9" w:rsidRPr="003374C3" w:rsidRDefault="00B566E5" w:rsidP="006E61B1">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Again r</w:t>
            </w:r>
            <w:r w:rsidR="0059547D" w:rsidRPr="003374C3">
              <w:rPr>
                <w:rFonts w:ascii="Arial Unicode MS" w:eastAsia="Arial Unicode MS" w:hAnsi="Arial Unicode MS" w:cs="Arial Unicode MS"/>
                <w:sz w:val="18"/>
                <w:szCs w:val="18"/>
              </w:rPr>
              <w:t xml:space="preserve">esponding to </w:t>
            </w:r>
            <w:r w:rsidRPr="003374C3">
              <w:rPr>
                <w:rFonts w:ascii="Arial Unicode MS" w:eastAsia="Arial Unicode MS" w:hAnsi="Arial Unicode MS" w:cs="Arial Unicode MS"/>
                <w:sz w:val="18"/>
                <w:szCs w:val="18"/>
              </w:rPr>
              <w:t xml:space="preserve">the </w:t>
            </w:r>
            <w:r w:rsidR="0059547D" w:rsidRPr="003374C3">
              <w:rPr>
                <w:rFonts w:ascii="Arial Unicode MS" w:eastAsia="Arial Unicode MS" w:hAnsi="Arial Unicode MS" w:cs="Arial Unicode MS"/>
                <w:sz w:val="18"/>
                <w:szCs w:val="18"/>
              </w:rPr>
              <w:t>interpretation of the term 'tUkku' in the article 'Terms in Cilappadikaram and its Urai-s' by Raman</w:t>
            </w:r>
            <w:r w:rsidRPr="003374C3">
              <w:rPr>
                <w:rFonts w:ascii="Arial Unicode MS" w:eastAsia="Arial Unicode MS" w:hAnsi="Arial Unicode MS" w:cs="Arial Unicode MS"/>
                <w:sz w:val="18"/>
                <w:szCs w:val="18"/>
              </w:rPr>
              <w:t xml:space="preserve">athan, this author explains the  term on the background of the descriptions met with in the </w:t>
            </w:r>
            <w:r w:rsidR="00187B99" w:rsidRPr="003374C3">
              <w:rPr>
                <w:rFonts w:ascii="Arial Unicode MS" w:eastAsia="Arial Unicode MS" w:hAnsi="Arial Unicode MS" w:cs="Arial Unicode MS"/>
                <w:sz w:val="18"/>
                <w:szCs w:val="18"/>
              </w:rPr>
              <w:t xml:space="preserve">early </w:t>
            </w:r>
            <w:r w:rsidRPr="003374C3">
              <w:rPr>
                <w:rFonts w:ascii="Arial Unicode MS" w:eastAsia="Arial Unicode MS" w:hAnsi="Arial Unicode MS" w:cs="Arial Unicode MS"/>
                <w:sz w:val="18"/>
                <w:szCs w:val="18"/>
              </w:rPr>
              <w:t>Tamiz texts</w:t>
            </w:r>
            <w:r w:rsidR="006E61B1" w:rsidRPr="003374C3">
              <w:rPr>
                <w:rFonts w:ascii="Arial Unicode MS" w:eastAsia="Arial Unicode MS" w:hAnsi="Arial Unicode MS" w:cs="Arial Unicode MS"/>
                <w:sz w:val="18"/>
                <w:szCs w:val="18"/>
              </w:rPr>
              <w:t xml:space="preserve"> and elaborates on them</w:t>
            </w:r>
            <w:r w:rsidRPr="003374C3">
              <w:rPr>
                <w:rFonts w:ascii="Arial Unicode MS" w:eastAsia="Arial Unicode MS" w:hAnsi="Arial Unicode MS" w:cs="Arial Unicode MS"/>
                <w:sz w:val="18"/>
                <w:szCs w:val="18"/>
              </w:rPr>
              <w:t>.</w:t>
            </w:r>
          </w:p>
        </w:tc>
        <w:tc>
          <w:tcPr>
            <w:tcW w:w="1053" w:type="dxa"/>
            <w:tcMar>
              <w:left w:w="43" w:type="dxa"/>
              <w:right w:w="43" w:type="dxa"/>
            </w:tcMar>
          </w:tcPr>
          <w:p w14:paraId="559E0F9A" w14:textId="77777777" w:rsidR="00F154B9" w:rsidRPr="003374C3" w:rsidRDefault="00074F2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08-12-2014</w:t>
            </w:r>
          </w:p>
        </w:tc>
      </w:tr>
      <w:tr w:rsidR="00F154B9" w:rsidRPr="003374C3" w14:paraId="28352080" w14:textId="77777777" w:rsidTr="006E61B1">
        <w:tc>
          <w:tcPr>
            <w:tcW w:w="939" w:type="dxa"/>
            <w:tcMar>
              <w:left w:w="43" w:type="dxa"/>
              <w:right w:w="43" w:type="dxa"/>
            </w:tcMar>
          </w:tcPr>
          <w:p w14:paraId="677EB19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163</w:t>
            </w:r>
          </w:p>
        </w:tc>
        <w:tc>
          <w:tcPr>
            <w:tcW w:w="1703" w:type="dxa"/>
            <w:tcMar>
              <w:left w:w="43" w:type="dxa"/>
              <w:right w:w="43" w:type="dxa"/>
            </w:tcMar>
          </w:tcPr>
          <w:p w14:paraId="02700A7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Subramanian M</w:t>
            </w:r>
          </w:p>
        </w:tc>
        <w:tc>
          <w:tcPr>
            <w:tcW w:w="2491" w:type="dxa"/>
            <w:tcMar>
              <w:left w:w="43" w:type="dxa"/>
              <w:right w:w="43" w:type="dxa"/>
            </w:tcMar>
          </w:tcPr>
          <w:p w14:paraId="1F4DF61C"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Gamakam-Auto Computer Synthesis</w:t>
            </w:r>
          </w:p>
        </w:tc>
        <w:tc>
          <w:tcPr>
            <w:tcW w:w="1358" w:type="dxa"/>
            <w:tcMar>
              <w:left w:w="43" w:type="dxa"/>
              <w:right w:w="43" w:type="dxa"/>
            </w:tcMar>
          </w:tcPr>
          <w:p w14:paraId="0CE74E3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0B06DBF"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&amp; Science</w:t>
            </w:r>
          </w:p>
        </w:tc>
        <w:tc>
          <w:tcPr>
            <w:tcW w:w="4582" w:type="dxa"/>
            <w:tcMar>
              <w:left w:w="43" w:type="dxa"/>
              <w:right w:w="43" w:type="dxa"/>
            </w:tcMar>
          </w:tcPr>
          <w:p w14:paraId="2B6F0318" w14:textId="77777777"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paper describes the results of the author’s efforts to develop a computer program to automatically generate nuance based notation from simple notation, explaining the issues involved, the strategies used and the residual manual effort still required to generate a final acceptable version from the skeletal notation.</w:t>
            </w:r>
          </w:p>
        </w:tc>
        <w:tc>
          <w:tcPr>
            <w:tcW w:w="1053" w:type="dxa"/>
            <w:tcMar>
              <w:left w:w="43" w:type="dxa"/>
              <w:right w:w="43" w:type="dxa"/>
            </w:tcMar>
          </w:tcPr>
          <w:p w14:paraId="5CD666D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14:paraId="756A9762" w14:textId="77777777" w:rsidTr="006E61B1">
        <w:tc>
          <w:tcPr>
            <w:tcW w:w="939" w:type="dxa"/>
            <w:tcMar>
              <w:left w:w="43" w:type="dxa"/>
              <w:right w:w="43" w:type="dxa"/>
            </w:tcMar>
          </w:tcPr>
          <w:p w14:paraId="192C9DC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164</w:t>
            </w:r>
          </w:p>
        </w:tc>
        <w:tc>
          <w:tcPr>
            <w:tcW w:w="1703" w:type="dxa"/>
            <w:tcMar>
              <w:left w:w="43" w:type="dxa"/>
              <w:right w:w="43" w:type="dxa"/>
            </w:tcMar>
          </w:tcPr>
          <w:p w14:paraId="5FAD9583"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Subramanian M</w:t>
            </w:r>
          </w:p>
        </w:tc>
        <w:tc>
          <w:tcPr>
            <w:tcW w:w="2491" w:type="dxa"/>
            <w:tcMar>
              <w:left w:w="43" w:type="dxa"/>
              <w:right w:w="43" w:type="dxa"/>
            </w:tcMar>
          </w:tcPr>
          <w:p w14:paraId="214DA19A"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Implied Samvaditva in Carnatic Music</w:t>
            </w:r>
          </w:p>
        </w:tc>
        <w:tc>
          <w:tcPr>
            <w:tcW w:w="1358" w:type="dxa"/>
            <w:tcMar>
              <w:left w:w="43" w:type="dxa"/>
              <w:right w:w="43" w:type="dxa"/>
            </w:tcMar>
          </w:tcPr>
          <w:p w14:paraId="3A3D50B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5D4E1FB2"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14:paraId="1922D7BE" w14:textId="77777777" w:rsidR="00F154B9" w:rsidRPr="003374C3" w:rsidRDefault="00F154B9" w:rsidP="00BC2000">
            <w:pPr>
              <w:pStyle w:val="BodyText"/>
              <w:tabs>
                <w:tab w:val="left" w:pos="360"/>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In the Carnatic music system, vadi-samvadi notes are never referred to in defining a raga. The purpose of this article is to suggest that the usage of the sa-ma or sa-pa relationship is strong, although not mentioned explicitly.</w:t>
            </w:r>
          </w:p>
        </w:tc>
        <w:tc>
          <w:tcPr>
            <w:tcW w:w="1053" w:type="dxa"/>
            <w:tcMar>
              <w:left w:w="43" w:type="dxa"/>
              <w:right w:w="43" w:type="dxa"/>
            </w:tcMar>
          </w:tcPr>
          <w:p w14:paraId="68BB52F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14:paraId="0E21AA20" w14:textId="77777777" w:rsidTr="006E61B1">
        <w:tc>
          <w:tcPr>
            <w:tcW w:w="939" w:type="dxa"/>
            <w:tcMar>
              <w:left w:w="43" w:type="dxa"/>
              <w:right w:w="43" w:type="dxa"/>
            </w:tcMar>
          </w:tcPr>
          <w:p w14:paraId="153E79A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165</w:t>
            </w:r>
          </w:p>
        </w:tc>
        <w:tc>
          <w:tcPr>
            <w:tcW w:w="1703" w:type="dxa"/>
            <w:tcMar>
              <w:left w:w="43" w:type="dxa"/>
              <w:right w:w="43" w:type="dxa"/>
            </w:tcMar>
          </w:tcPr>
          <w:p w14:paraId="18CD904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Subramanian M</w:t>
            </w:r>
          </w:p>
        </w:tc>
        <w:tc>
          <w:tcPr>
            <w:tcW w:w="2491" w:type="dxa"/>
            <w:tcMar>
              <w:left w:w="43" w:type="dxa"/>
              <w:right w:w="43" w:type="dxa"/>
            </w:tcMar>
          </w:tcPr>
          <w:p w14:paraId="2124A566"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Todi Ragam – Analysis of Notes and Gamakas</w:t>
            </w:r>
          </w:p>
        </w:tc>
        <w:tc>
          <w:tcPr>
            <w:tcW w:w="1358" w:type="dxa"/>
            <w:tcMar>
              <w:left w:w="43" w:type="dxa"/>
              <w:right w:w="43" w:type="dxa"/>
            </w:tcMar>
          </w:tcPr>
          <w:p w14:paraId="15E9F6F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BB47BC8"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14:paraId="65FD92E0" w14:textId="77777777" w:rsidR="00F154B9" w:rsidRPr="003374C3" w:rsidRDefault="00F154B9" w:rsidP="00BC2000">
            <w:pPr>
              <w:autoSpaceDE w:val="0"/>
              <w:autoSpaceDN w:val="0"/>
              <w:adjustRightInd w:val="0"/>
              <w:rPr>
                <w:rFonts w:ascii="Arial Unicode MS" w:eastAsia="Arial Unicode MS" w:hAnsi="Arial Unicode MS" w:cs="Arial Unicode MS"/>
                <w:sz w:val="18"/>
                <w:szCs w:val="18"/>
                <w:lang w:bidi="sa-IN"/>
              </w:rPr>
            </w:pPr>
            <w:r w:rsidRPr="003374C3">
              <w:rPr>
                <w:rFonts w:ascii="Arial Unicode MS" w:eastAsia="Arial Unicode MS" w:hAnsi="Arial Unicode MS" w:cs="Arial Unicode MS"/>
                <w:sz w:val="18"/>
                <w:szCs w:val="18"/>
                <w:lang w:bidi="sa-IN"/>
              </w:rPr>
              <w:t>This article gives the results of Computer</w:t>
            </w:r>
          </w:p>
          <w:p w14:paraId="4BF898CE" w14:textId="77777777" w:rsidR="00F154B9" w:rsidRPr="003374C3" w:rsidRDefault="00F154B9" w:rsidP="00BC2000">
            <w:pPr>
              <w:autoSpaceDE w:val="0"/>
              <w:autoSpaceDN w:val="0"/>
              <w:adjustRightInd w:val="0"/>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lang w:bidi="sa-IN"/>
              </w:rPr>
              <w:t>analysis of the notes of Carntic ragam Thodi in which the use of steady notes is even less than in other ragams.</w:t>
            </w:r>
          </w:p>
        </w:tc>
        <w:tc>
          <w:tcPr>
            <w:tcW w:w="1053" w:type="dxa"/>
            <w:tcMar>
              <w:left w:w="43" w:type="dxa"/>
              <w:right w:w="43" w:type="dxa"/>
            </w:tcMar>
          </w:tcPr>
          <w:p w14:paraId="1B0AF33A"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14:paraId="02C27922" w14:textId="77777777" w:rsidTr="006E61B1">
        <w:tc>
          <w:tcPr>
            <w:tcW w:w="939" w:type="dxa"/>
            <w:tcMar>
              <w:left w:w="43" w:type="dxa"/>
              <w:right w:w="43" w:type="dxa"/>
            </w:tcMar>
          </w:tcPr>
          <w:p w14:paraId="3C884DF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166</w:t>
            </w:r>
          </w:p>
        </w:tc>
        <w:tc>
          <w:tcPr>
            <w:tcW w:w="1703" w:type="dxa"/>
            <w:tcMar>
              <w:left w:w="43" w:type="dxa"/>
              <w:right w:w="43" w:type="dxa"/>
            </w:tcMar>
          </w:tcPr>
          <w:p w14:paraId="5424BDDF"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Madhumohan, Komaragiri</w:t>
            </w:r>
          </w:p>
        </w:tc>
        <w:tc>
          <w:tcPr>
            <w:tcW w:w="2491" w:type="dxa"/>
            <w:tcMar>
              <w:left w:w="43" w:type="dxa"/>
              <w:right w:w="43" w:type="dxa"/>
            </w:tcMar>
          </w:tcPr>
          <w:p w14:paraId="2095017C"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Analyzing same svara sequences in different raga-s</w:t>
            </w:r>
          </w:p>
        </w:tc>
        <w:tc>
          <w:tcPr>
            <w:tcW w:w="1358" w:type="dxa"/>
            <w:tcMar>
              <w:left w:w="43" w:type="dxa"/>
              <w:right w:w="43" w:type="dxa"/>
            </w:tcMar>
          </w:tcPr>
          <w:p w14:paraId="0F66B3F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72139E64"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14:paraId="75B045FB" w14:textId="77777777" w:rsidR="00F154B9" w:rsidRPr="003374C3" w:rsidRDefault="00F154B9" w:rsidP="00BC2000">
            <w:pPr>
              <w:autoSpaceDE w:val="0"/>
              <w:autoSpaceDN w:val="0"/>
              <w:adjustRightInd w:val="0"/>
              <w:rPr>
                <w:rFonts w:ascii="Arial Unicode MS" w:eastAsia="Arial Unicode MS" w:hAnsi="Arial Unicode MS" w:cs="Arial Unicode MS"/>
                <w:sz w:val="18"/>
                <w:szCs w:val="18"/>
                <w:lang w:bidi="sa-IN"/>
              </w:rPr>
            </w:pPr>
            <w:r w:rsidRPr="003374C3">
              <w:rPr>
                <w:rFonts w:ascii="Arial Unicode MS" w:eastAsia="Arial Unicode MS" w:hAnsi="Arial Unicode MS" w:cs="Arial Unicode MS"/>
                <w:sz w:val="18"/>
                <w:szCs w:val="18"/>
              </w:rPr>
              <w:t>Raga transcends not only the scale but also the same sequence of svara-s across allied or unrelated raga-s. The complex pitch movements cannot be fully revealed by the tools of notation. Visual depictions convey a clearer sense of the raga characteristic.</w:t>
            </w:r>
          </w:p>
        </w:tc>
        <w:tc>
          <w:tcPr>
            <w:tcW w:w="1053" w:type="dxa"/>
            <w:tcMar>
              <w:left w:w="43" w:type="dxa"/>
              <w:right w:w="43" w:type="dxa"/>
            </w:tcMar>
          </w:tcPr>
          <w:p w14:paraId="06799E8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14:paraId="11D47A33" w14:textId="77777777" w:rsidTr="006E61B1">
        <w:tc>
          <w:tcPr>
            <w:tcW w:w="939" w:type="dxa"/>
            <w:tcMar>
              <w:left w:w="43" w:type="dxa"/>
              <w:right w:w="43" w:type="dxa"/>
            </w:tcMar>
          </w:tcPr>
          <w:p w14:paraId="79ADBEA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167</w:t>
            </w:r>
          </w:p>
        </w:tc>
        <w:tc>
          <w:tcPr>
            <w:tcW w:w="1703" w:type="dxa"/>
            <w:tcMar>
              <w:left w:w="43" w:type="dxa"/>
              <w:right w:w="43" w:type="dxa"/>
            </w:tcMar>
          </w:tcPr>
          <w:p w14:paraId="1977FA7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Madhumohan, Komaragiri</w:t>
            </w:r>
          </w:p>
        </w:tc>
        <w:tc>
          <w:tcPr>
            <w:tcW w:w="2491" w:type="dxa"/>
            <w:tcMar>
              <w:left w:w="43" w:type="dxa"/>
              <w:right w:w="43" w:type="dxa"/>
            </w:tcMar>
          </w:tcPr>
          <w:p w14:paraId="2ACF8F81"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On the Applicability of the Ancient Sruti Scheme to Mela System</w:t>
            </w:r>
          </w:p>
        </w:tc>
        <w:tc>
          <w:tcPr>
            <w:tcW w:w="1358" w:type="dxa"/>
            <w:tcMar>
              <w:left w:w="43" w:type="dxa"/>
              <w:right w:w="43" w:type="dxa"/>
            </w:tcMar>
          </w:tcPr>
          <w:p w14:paraId="77C1022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27C9E82"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14:paraId="41D9C34F" w14:textId="77777777" w:rsidR="00F154B9" w:rsidRPr="003374C3" w:rsidRDefault="00F154B9" w:rsidP="00BC2000">
            <w:pPr>
              <w:autoSpaceDE w:val="0"/>
              <w:autoSpaceDN w:val="0"/>
              <w:adjustRightInd w:val="0"/>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The ancient theory of 22 sruti-s illustrated by Bharata through the 2-vina experiment in the Natyasastra is systemically </w:t>
            </w:r>
            <w:r w:rsidRPr="003374C3">
              <w:rPr>
                <w:rFonts w:ascii="Arial Unicode MS" w:eastAsia="Arial Unicode MS" w:hAnsi="Arial Unicode MS" w:cs="Arial Unicode MS"/>
                <w:bCs/>
                <w:sz w:val="18"/>
                <w:szCs w:val="18"/>
                <w:u w:val="single"/>
              </w:rPr>
              <w:t xml:space="preserve">not </w:t>
            </w:r>
            <w:r w:rsidRPr="003374C3">
              <w:rPr>
                <w:rFonts w:ascii="Arial Unicode MS" w:eastAsia="Arial Unicode MS" w:hAnsi="Arial Unicode MS" w:cs="Arial Unicode MS"/>
                <w:sz w:val="18"/>
                <w:szCs w:val="18"/>
              </w:rPr>
              <w:t>applicable to the current fixed-tonic, variable-interval mela system.</w:t>
            </w:r>
          </w:p>
        </w:tc>
        <w:tc>
          <w:tcPr>
            <w:tcW w:w="1053" w:type="dxa"/>
            <w:tcMar>
              <w:left w:w="43" w:type="dxa"/>
              <w:right w:w="43" w:type="dxa"/>
            </w:tcMar>
          </w:tcPr>
          <w:p w14:paraId="5A267E9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14:paraId="1CAD465C" w14:textId="77777777" w:rsidTr="006E61B1">
        <w:tc>
          <w:tcPr>
            <w:tcW w:w="939" w:type="dxa"/>
            <w:tcMar>
              <w:left w:w="43" w:type="dxa"/>
              <w:right w:w="43" w:type="dxa"/>
            </w:tcMar>
          </w:tcPr>
          <w:p w14:paraId="1F60A13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168</w:t>
            </w:r>
          </w:p>
        </w:tc>
        <w:tc>
          <w:tcPr>
            <w:tcW w:w="1703" w:type="dxa"/>
            <w:tcMar>
              <w:left w:w="43" w:type="dxa"/>
              <w:right w:w="43" w:type="dxa"/>
            </w:tcMar>
          </w:tcPr>
          <w:p w14:paraId="5916692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Madhumohan, Komaragiri</w:t>
            </w:r>
          </w:p>
        </w:tc>
        <w:tc>
          <w:tcPr>
            <w:tcW w:w="2491" w:type="dxa"/>
            <w:tcMar>
              <w:left w:w="43" w:type="dxa"/>
              <w:right w:w="43" w:type="dxa"/>
            </w:tcMar>
          </w:tcPr>
          <w:p w14:paraId="4BCD5F73"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On Some Adaptations of Western Concepts of Intonation to South Indian Music</w:t>
            </w:r>
          </w:p>
        </w:tc>
        <w:tc>
          <w:tcPr>
            <w:tcW w:w="1358" w:type="dxa"/>
            <w:tcMar>
              <w:left w:w="43" w:type="dxa"/>
              <w:right w:w="43" w:type="dxa"/>
            </w:tcMar>
          </w:tcPr>
          <w:p w14:paraId="20D3ADE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73C31257"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14:paraId="1DA37FE1" w14:textId="77777777" w:rsidR="00F154B9" w:rsidRPr="003374C3" w:rsidRDefault="00F154B9" w:rsidP="00BC2000">
            <w:pPr>
              <w:autoSpaceDE w:val="0"/>
              <w:autoSpaceDN w:val="0"/>
              <w:adjustRightInd w:val="0"/>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Certain basic concepts of intonation in the current South Indian </w:t>
            </w:r>
            <w:r w:rsidRPr="003374C3">
              <w:rPr>
                <w:rFonts w:ascii="Arial Unicode MS" w:eastAsia="Arial Unicode MS" w:hAnsi="Arial Unicode MS" w:cs="Arial Unicode MS"/>
                <w:i/>
                <w:sz w:val="18"/>
                <w:szCs w:val="18"/>
              </w:rPr>
              <w:t>rāga</w:t>
            </w:r>
            <w:r w:rsidRPr="003374C3">
              <w:rPr>
                <w:rFonts w:ascii="Arial Unicode MS" w:eastAsia="Arial Unicode MS" w:hAnsi="Arial Unicode MS" w:cs="Arial Unicode MS"/>
                <w:sz w:val="18"/>
                <w:szCs w:val="18"/>
              </w:rPr>
              <w:t xml:space="preserve"> music and their parallel concepts in contemporary western classical music are compared and some fundamental systemic discrepancies are highlighted.</w:t>
            </w:r>
          </w:p>
        </w:tc>
        <w:tc>
          <w:tcPr>
            <w:tcW w:w="1053" w:type="dxa"/>
            <w:tcMar>
              <w:left w:w="43" w:type="dxa"/>
              <w:right w:w="43" w:type="dxa"/>
            </w:tcMar>
          </w:tcPr>
          <w:p w14:paraId="246DA05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14:paraId="6E71B894" w14:textId="77777777" w:rsidTr="006E61B1">
        <w:tc>
          <w:tcPr>
            <w:tcW w:w="939" w:type="dxa"/>
            <w:tcMar>
              <w:left w:w="43" w:type="dxa"/>
              <w:right w:w="43" w:type="dxa"/>
            </w:tcMar>
          </w:tcPr>
          <w:p w14:paraId="3E70EA99"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169</w:t>
            </w:r>
          </w:p>
        </w:tc>
        <w:tc>
          <w:tcPr>
            <w:tcW w:w="1703" w:type="dxa"/>
            <w:tcMar>
              <w:left w:w="43" w:type="dxa"/>
              <w:right w:w="43" w:type="dxa"/>
            </w:tcMar>
          </w:tcPr>
          <w:p w14:paraId="0CE4CBBF"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Madhumohan, Komaragiri</w:t>
            </w:r>
          </w:p>
        </w:tc>
        <w:tc>
          <w:tcPr>
            <w:tcW w:w="2491" w:type="dxa"/>
            <w:tcMar>
              <w:left w:w="43" w:type="dxa"/>
              <w:right w:w="43" w:type="dxa"/>
            </w:tcMar>
          </w:tcPr>
          <w:p w14:paraId="406921E6"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An Empirical Study of Intonation in Raga Kalyani</w:t>
            </w:r>
          </w:p>
        </w:tc>
        <w:tc>
          <w:tcPr>
            <w:tcW w:w="1358" w:type="dxa"/>
            <w:tcMar>
              <w:left w:w="43" w:type="dxa"/>
              <w:right w:w="43" w:type="dxa"/>
            </w:tcMar>
          </w:tcPr>
          <w:p w14:paraId="1C46414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4E4340FF"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14:paraId="05214850" w14:textId="77777777" w:rsidR="00F154B9" w:rsidRPr="003374C3" w:rsidRDefault="00F154B9" w:rsidP="00BC2000">
            <w:pPr>
              <w:ind w:left="5"/>
              <w:rPr>
                <w:rFonts w:ascii="Arial Unicode MS" w:eastAsia="Arial Unicode MS" w:hAnsi="Arial Unicode MS" w:cs="Arial Unicode MS"/>
                <w:sz w:val="18"/>
                <w:szCs w:val="18"/>
              </w:rPr>
            </w:pPr>
            <w:r w:rsidRPr="003374C3">
              <w:rPr>
                <w:rFonts w:ascii="Arial Unicode MS" w:eastAsia="Arial Unicode MS" w:hAnsi="Arial Unicode MS" w:cs="Arial Unicode MS"/>
                <w:bCs/>
                <w:sz w:val="18"/>
                <w:szCs w:val="18"/>
              </w:rPr>
              <w:t xml:space="preserve">Computer pitch analysis of Kalyani reveals the variability in intonation, and shows that it does not conform to the currently prevailing theory of 22 </w:t>
            </w:r>
            <w:r w:rsidRPr="003374C3">
              <w:rPr>
                <w:rFonts w:ascii="Arial Unicode MS" w:eastAsia="Arial Unicode MS" w:hAnsi="Arial Unicode MS" w:cs="Arial Unicode MS"/>
                <w:sz w:val="18"/>
                <w:szCs w:val="18"/>
              </w:rPr>
              <w:t>sruti-s. It is suggested that the process of intonation is not merely physical but is also psycho-physiological.</w:t>
            </w:r>
          </w:p>
        </w:tc>
        <w:tc>
          <w:tcPr>
            <w:tcW w:w="1053" w:type="dxa"/>
            <w:tcMar>
              <w:left w:w="43" w:type="dxa"/>
              <w:right w:w="43" w:type="dxa"/>
            </w:tcMar>
          </w:tcPr>
          <w:p w14:paraId="68DFD81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14:paraId="62A54590" w14:textId="77777777" w:rsidTr="006E61B1">
        <w:tc>
          <w:tcPr>
            <w:tcW w:w="939" w:type="dxa"/>
            <w:tcMar>
              <w:left w:w="43" w:type="dxa"/>
              <w:right w:w="43" w:type="dxa"/>
            </w:tcMar>
          </w:tcPr>
          <w:p w14:paraId="1BC2F7E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w:t>
            </w:r>
          </w:p>
        </w:tc>
        <w:tc>
          <w:tcPr>
            <w:tcW w:w="1703" w:type="dxa"/>
            <w:tcMar>
              <w:left w:w="43" w:type="dxa"/>
              <w:right w:w="43" w:type="dxa"/>
            </w:tcMar>
          </w:tcPr>
          <w:p w14:paraId="21AC6528"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Madhumohan, Komaragiri</w:t>
            </w:r>
          </w:p>
        </w:tc>
        <w:tc>
          <w:tcPr>
            <w:tcW w:w="2491" w:type="dxa"/>
            <w:tcMar>
              <w:left w:w="43" w:type="dxa"/>
              <w:right w:w="43" w:type="dxa"/>
            </w:tcMar>
          </w:tcPr>
          <w:p w14:paraId="6DB17104"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Pitch Analysis in Karnatak</w:t>
            </w:r>
            <w:r w:rsidRPr="003374C3">
              <w:rPr>
                <w:rFonts w:ascii="Arial Unicode MS" w:eastAsia="Arial Unicode MS" w:hAnsi="Arial Unicode MS" w:cs="Arial Unicode MS"/>
                <w:bCs/>
                <w:sz w:val="18"/>
                <w:szCs w:val="18"/>
              </w:rPr>
              <w:t>a Music – An Examination of Intonation and Modern Theories of 22 S</w:t>
            </w:r>
            <w:r w:rsidRPr="003374C3">
              <w:rPr>
                <w:rFonts w:ascii="Arial Unicode MS" w:eastAsia="Arial Unicode MS" w:hAnsi="Arial Unicode MS" w:cs="Arial Unicode MS"/>
                <w:sz w:val="18"/>
                <w:szCs w:val="18"/>
              </w:rPr>
              <w:t>ruti-s - Synopsis of the Doctoral Dissertation</w:t>
            </w:r>
          </w:p>
        </w:tc>
        <w:tc>
          <w:tcPr>
            <w:tcW w:w="1358" w:type="dxa"/>
            <w:tcMar>
              <w:left w:w="43" w:type="dxa"/>
              <w:right w:w="43" w:type="dxa"/>
            </w:tcMar>
          </w:tcPr>
          <w:p w14:paraId="4B499D3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62211D12"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14:paraId="2B65306E" w14:textId="77777777"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This synopsis of the doctoral thesis explains in a nutshell and provides the main contents; it gives the general layout of the thesis and offers a representative summary.</w:t>
            </w:r>
          </w:p>
        </w:tc>
        <w:tc>
          <w:tcPr>
            <w:tcW w:w="1053" w:type="dxa"/>
            <w:tcMar>
              <w:left w:w="43" w:type="dxa"/>
              <w:right w:w="43" w:type="dxa"/>
            </w:tcMar>
          </w:tcPr>
          <w:p w14:paraId="63FFAD39"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14:paraId="6FD71E22" w14:textId="77777777" w:rsidTr="006E61B1">
        <w:tc>
          <w:tcPr>
            <w:tcW w:w="939" w:type="dxa"/>
            <w:tcMar>
              <w:left w:w="43" w:type="dxa"/>
              <w:right w:w="43" w:type="dxa"/>
            </w:tcMar>
          </w:tcPr>
          <w:p w14:paraId="796A87B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171</w:t>
            </w:r>
          </w:p>
        </w:tc>
        <w:tc>
          <w:tcPr>
            <w:tcW w:w="1703" w:type="dxa"/>
            <w:tcMar>
              <w:left w:w="43" w:type="dxa"/>
              <w:right w:w="43" w:type="dxa"/>
            </w:tcMar>
          </w:tcPr>
          <w:p w14:paraId="06E47E1A"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Shekar Raghavan</w:t>
            </w:r>
          </w:p>
        </w:tc>
        <w:tc>
          <w:tcPr>
            <w:tcW w:w="2491" w:type="dxa"/>
            <w:tcMar>
              <w:left w:w="43" w:type="dxa"/>
              <w:right w:w="43" w:type="dxa"/>
            </w:tcMar>
          </w:tcPr>
          <w:p w14:paraId="06C65509"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Maalai Maatru of Jnanasambandar</w:t>
            </w:r>
          </w:p>
        </w:tc>
        <w:tc>
          <w:tcPr>
            <w:tcW w:w="1358" w:type="dxa"/>
            <w:tcMar>
              <w:left w:w="43" w:type="dxa"/>
              <w:right w:w="43" w:type="dxa"/>
            </w:tcMar>
          </w:tcPr>
          <w:p w14:paraId="01B8E67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2D6EB69B"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and Poetry</w:t>
            </w:r>
          </w:p>
        </w:tc>
        <w:tc>
          <w:tcPr>
            <w:tcW w:w="4582" w:type="dxa"/>
            <w:tcMar>
              <w:left w:w="43" w:type="dxa"/>
              <w:right w:w="43" w:type="dxa"/>
            </w:tcMar>
          </w:tcPr>
          <w:p w14:paraId="0B601B73" w14:textId="77777777"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A song by Tirujnanasambandar in which the text is organised in the ‘palindrome’ form, that is, each stanza, when read from beginning to end or in the reverse order, reads identically. The text is presented in Tamiz and in Roman scripts with meanings both in Tamiz and English.</w:t>
            </w:r>
          </w:p>
        </w:tc>
        <w:tc>
          <w:tcPr>
            <w:tcW w:w="1053" w:type="dxa"/>
            <w:tcMar>
              <w:left w:w="43" w:type="dxa"/>
              <w:right w:w="43" w:type="dxa"/>
            </w:tcMar>
          </w:tcPr>
          <w:p w14:paraId="0109CBAB"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17-05-2011</w:t>
            </w:r>
          </w:p>
        </w:tc>
      </w:tr>
      <w:tr w:rsidR="00F154B9" w:rsidRPr="003374C3" w14:paraId="6C8D634C" w14:textId="77777777" w:rsidTr="006E61B1">
        <w:tc>
          <w:tcPr>
            <w:tcW w:w="939" w:type="dxa"/>
            <w:tcMar>
              <w:left w:w="43" w:type="dxa"/>
              <w:right w:w="43" w:type="dxa"/>
            </w:tcMar>
          </w:tcPr>
          <w:p w14:paraId="2AABF55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172</w:t>
            </w:r>
          </w:p>
        </w:tc>
        <w:tc>
          <w:tcPr>
            <w:tcW w:w="1703" w:type="dxa"/>
            <w:tcMar>
              <w:left w:w="43" w:type="dxa"/>
              <w:right w:w="43" w:type="dxa"/>
            </w:tcMar>
          </w:tcPr>
          <w:p w14:paraId="21EFDAB5"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Vijayalakshmi N</w:t>
            </w:r>
          </w:p>
        </w:tc>
        <w:tc>
          <w:tcPr>
            <w:tcW w:w="2491" w:type="dxa"/>
            <w:tcMar>
              <w:left w:w="43" w:type="dxa"/>
              <w:right w:w="43" w:type="dxa"/>
            </w:tcMar>
          </w:tcPr>
          <w:p w14:paraId="09A60BE7"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Compositions of Maha Vaidyanatha Ayyar–1 53MB</w:t>
            </w:r>
          </w:p>
        </w:tc>
        <w:tc>
          <w:tcPr>
            <w:tcW w:w="1358" w:type="dxa"/>
            <w:tcMar>
              <w:left w:w="43" w:type="dxa"/>
              <w:right w:w="43" w:type="dxa"/>
            </w:tcMar>
          </w:tcPr>
          <w:p w14:paraId="42234E9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5F8B0777"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c>
          <w:tcPr>
            <w:tcW w:w="4582" w:type="dxa"/>
            <w:tcMar>
              <w:left w:w="43" w:type="dxa"/>
              <w:right w:w="43" w:type="dxa"/>
            </w:tcMar>
          </w:tcPr>
          <w:p w14:paraId="73AA4FCC" w14:textId="77777777"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The dissertation tited ‘A Stylistic Study of the Compositions of Sri Mahavaidyanatha Iyer’ that was awarded the M.Phil.Degree of the University of Madras. This file contains the text material.</w:t>
            </w:r>
          </w:p>
        </w:tc>
        <w:tc>
          <w:tcPr>
            <w:tcW w:w="1053" w:type="dxa"/>
            <w:tcMar>
              <w:left w:w="43" w:type="dxa"/>
              <w:right w:w="43" w:type="dxa"/>
            </w:tcMar>
          </w:tcPr>
          <w:p w14:paraId="67C430B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18-05-2011</w:t>
            </w:r>
          </w:p>
        </w:tc>
      </w:tr>
      <w:tr w:rsidR="00F154B9" w:rsidRPr="003374C3" w14:paraId="580982BE" w14:textId="77777777" w:rsidTr="006E61B1">
        <w:tc>
          <w:tcPr>
            <w:tcW w:w="939" w:type="dxa"/>
            <w:tcMar>
              <w:left w:w="43" w:type="dxa"/>
              <w:right w:w="43" w:type="dxa"/>
            </w:tcMar>
          </w:tcPr>
          <w:p w14:paraId="072748C2"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173</w:t>
            </w:r>
          </w:p>
        </w:tc>
        <w:tc>
          <w:tcPr>
            <w:tcW w:w="1703" w:type="dxa"/>
            <w:tcMar>
              <w:left w:w="43" w:type="dxa"/>
              <w:right w:w="43" w:type="dxa"/>
            </w:tcMar>
          </w:tcPr>
          <w:p w14:paraId="091EEE8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Vijayalakshmi N</w:t>
            </w:r>
          </w:p>
        </w:tc>
        <w:tc>
          <w:tcPr>
            <w:tcW w:w="2491" w:type="dxa"/>
            <w:tcMar>
              <w:left w:w="43" w:type="dxa"/>
              <w:right w:w="43" w:type="dxa"/>
            </w:tcMar>
          </w:tcPr>
          <w:p w14:paraId="02B27A48"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Compositions of Maha Vaidyanatha Ayyar-2  22MB</w:t>
            </w:r>
          </w:p>
        </w:tc>
        <w:tc>
          <w:tcPr>
            <w:tcW w:w="1358" w:type="dxa"/>
            <w:tcMar>
              <w:left w:w="43" w:type="dxa"/>
              <w:right w:w="43" w:type="dxa"/>
            </w:tcMar>
          </w:tcPr>
          <w:p w14:paraId="1409D495"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582D02FD"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c>
          <w:tcPr>
            <w:tcW w:w="4582" w:type="dxa"/>
            <w:tcMar>
              <w:left w:w="43" w:type="dxa"/>
              <w:right w:w="43" w:type="dxa"/>
            </w:tcMar>
          </w:tcPr>
          <w:p w14:paraId="51D890DB" w14:textId="77777777"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This is a continutation of the dissertation tited ‘A Stylistic Study of the Compositions of Sri Mahavaidyanatha Iyer’. This file contains the audio- rendering of the varnam, and kirtana and tillana.</w:t>
            </w:r>
          </w:p>
        </w:tc>
        <w:tc>
          <w:tcPr>
            <w:tcW w:w="1053" w:type="dxa"/>
            <w:tcMar>
              <w:left w:w="43" w:type="dxa"/>
              <w:right w:w="43" w:type="dxa"/>
            </w:tcMar>
          </w:tcPr>
          <w:p w14:paraId="7C39FF7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18-05-2011</w:t>
            </w:r>
          </w:p>
        </w:tc>
      </w:tr>
      <w:tr w:rsidR="00F154B9" w:rsidRPr="003374C3" w14:paraId="699D5742" w14:textId="77777777" w:rsidTr="006E61B1">
        <w:tc>
          <w:tcPr>
            <w:tcW w:w="939" w:type="dxa"/>
            <w:tcMar>
              <w:left w:w="43" w:type="dxa"/>
              <w:right w:w="43" w:type="dxa"/>
            </w:tcMar>
          </w:tcPr>
          <w:p w14:paraId="7FE9940D"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174</w:t>
            </w:r>
          </w:p>
        </w:tc>
        <w:tc>
          <w:tcPr>
            <w:tcW w:w="1703" w:type="dxa"/>
            <w:tcMar>
              <w:left w:w="43" w:type="dxa"/>
              <w:right w:w="43" w:type="dxa"/>
            </w:tcMar>
          </w:tcPr>
          <w:p w14:paraId="3EE1BF8B"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Vijayalakshmi N</w:t>
            </w:r>
          </w:p>
        </w:tc>
        <w:tc>
          <w:tcPr>
            <w:tcW w:w="2491" w:type="dxa"/>
            <w:tcMar>
              <w:left w:w="43" w:type="dxa"/>
              <w:right w:w="43" w:type="dxa"/>
            </w:tcMar>
          </w:tcPr>
          <w:p w14:paraId="757E050B"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Compositions of Maha Vaidyanatha Ayyar-3  35MB</w:t>
            </w:r>
          </w:p>
        </w:tc>
        <w:tc>
          <w:tcPr>
            <w:tcW w:w="1358" w:type="dxa"/>
            <w:tcMar>
              <w:left w:w="43" w:type="dxa"/>
              <w:right w:w="43" w:type="dxa"/>
            </w:tcMar>
          </w:tcPr>
          <w:p w14:paraId="7E94771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0AAD17B"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c>
          <w:tcPr>
            <w:tcW w:w="4582" w:type="dxa"/>
            <w:tcMar>
              <w:left w:w="43" w:type="dxa"/>
              <w:right w:w="43" w:type="dxa"/>
            </w:tcMar>
          </w:tcPr>
          <w:p w14:paraId="543320D7" w14:textId="77777777"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This is a continutation of the dissertation tited ‘A Stylistic Study of the Compositions of Sri Mahavaidyanatha Iyer’. This file contains the audio-rendering of the 72 Mela </w:t>
            </w:r>
            <w:r w:rsidRPr="003374C3">
              <w:rPr>
                <w:rFonts w:ascii="Arial Unicode MS" w:eastAsia="Arial Unicode MS" w:hAnsi="Arial Unicode MS" w:cs="Arial Unicode MS"/>
                <w:bCs/>
                <w:sz w:val="18"/>
                <w:szCs w:val="18"/>
              </w:rPr>
              <w:lastRenderedPageBreak/>
              <w:t xml:space="preserve">Ragamalika – part-1, raga-s 1 to 36. </w:t>
            </w:r>
          </w:p>
        </w:tc>
        <w:tc>
          <w:tcPr>
            <w:tcW w:w="1053" w:type="dxa"/>
            <w:tcMar>
              <w:left w:w="43" w:type="dxa"/>
              <w:right w:w="43" w:type="dxa"/>
            </w:tcMar>
          </w:tcPr>
          <w:p w14:paraId="487FCB0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18-05-2011</w:t>
            </w:r>
          </w:p>
        </w:tc>
      </w:tr>
      <w:tr w:rsidR="00F154B9" w:rsidRPr="003374C3" w14:paraId="4FA67B1A" w14:textId="77777777" w:rsidTr="006E61B1">
        <w:tc>
          <w:tcPr>
            <w:tcW w:w="939" w:type="dxa"/>
            <w:tcMar>
              <w:left w:w="43" w:type="dxa"/>
              <w:right w:w="43" w:type="dxa"/>
            </w:tcMar>
          </w:tcPr>
          <w:p w14:paraId="54297F4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175</w:t>
            </w:r>
          </w:p>
        </w:tc>
        <w:tc>
          <w:tcPr>
            <w:tcW w:w="1703" w:type="dxa"/>
            <w:tcMar>
              <w:left w:w="43" w:type="dxa"/>
              <w:right w:w="43" w:type="dxa"/>
            </w:tcMar>
          </w:tcPr>
          <w:p w14:paraId="5703B941"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Vijayalakshmi N</w:t>
            </w:r>
          </w:p>
        </w:tc>
        <w:tc>
          <w:tcPr>
            <w:tcW w:w="2491" w:type="dxa"/>
            <w:tcMar>
              <w:left w:w="43" w:type="dxa"/>
              <w:right w:w="43" w:type="dxa"/>
            </w:tcMar>
          </w:tcPr>
          <w:p w14:paraId="44E6C7E2"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Compositions of Maha Vaidyanatha Ayyar-4  26MB</w:t>
            </w:r>
          </w:p>
        </w:tc>
        <w:tc>
          <w:tcPr>
            <w:tcW w:w="1358" w:type="dxa"/>
            <w:tcMar>
              <w:left w:w="43" w:type="dxa"/>
              <w:right w:w="43" w:type="dxa"/>
            </w:tcMar>
          </w:tcPr>
          <w:p w14:paraId="648EF7B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5BC17C9F"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c>
          <w:tcPr>
            <w:tcW w:w="4582" w:type="dxa"/>
            <w:tcMar>
              <w:left w:w="43" w:type="dxa"/>
              <w:right w:w="43" w:type="dxa"/>
            </w:tcMar>
          </w:tcPr>
          <w:p w14:paraId="28D6BD80" w14:textId="77777777"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This is a continutation of the dissertation tited ‘A Stylistic Study of the Compositions of Sri Mahavaidyanatha Iyer’. This file contains the audio-rendering of the 72 Mela Ragamalika – part-2, raga-s 37 to 72.</w:t>
            </w:r>
          </w:p>
        </w:tc>
        <w:tc>
          <w:tcPr>
            <w:tcW w:w="1053" w:type="dxa"/>
            <w:tcMar>
              <w:left w:w="43" w:type="dxa"/>
              <w:right w:w="43" w:type="dxa"/>
            </w:tcMar>
          </w:tcPr>
          <w:p w14:paraId="513093E4"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18-05-2011</w:t>
            </w:r>
          </w:p>
        </w:tc>
      </w:tr>
      <w:tr w:rsidR="00F154B9" w:rsidRPr="003374C3" w14:paraId="2EC0AD52" w14:textId="77777777" w:rsidTr="006E61B1">
        <w:tc>
          <w:tcPr>
            <w:tcW w:w="939" w:type="dxa"/>
            <w:tcMar>
              <w:left w:w="43" w:type="dxa"/>
              <w:right w:w="43" w:type="dxa"/>
            </w:tcMar>
          </w:tcPr>
          <w:p w14:paraId="40CD7627"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176</w:t>
            </w:r>
          </w:p>
        </w:tc>
        <w:tc>
          <w:tcPr>
            <w:tcW w:w="1703" w:type="dxa"/>
            <w:tcMar>
              <w:left w:w="43" w:type="dxa"/>
              <w:right w:w="43" w:type="dxa"/>
            </w:tcMar>
          </w:tcPr>
          <w:p w14:paraId="253A8A9D"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14:paraId="51E477B6"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Ragalaksanasangraha-Pt1-15MB</w:t>
            </w:r>
          </w:p>
        </w:tc>
        <w:tc>
          <w:tcPr>
            <w:tcW w:w="1358" w:type="dxa"/>
            <w:tcMar>
              <w:left w:w="43" w:type="dxa"/>
              <w:right w:w="43" w:type="dxa"/>
            </w:tcMar>
          </w:tcPr>
          <w:p w14:paraId="44D1505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D030D0B"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Mar>
              <w:left w:w="43" w:type="dxa"/>
              <w:right w:w="43" w:type="dxa"/>
            </w:tcMar>
          </w:tcPr>
          <w:p w14:paraId="69181BC3" w14:textId="77777777"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The book Ragalaksana-sangraha by Hema Ramanathan, published in 2004 and of 1600 pages, presented descriptions of Raga-s from Texts belonging to the Mela tradition with translation and notes. The book is now being placed in this website in 6 files. Part-1 contains the preliminary pages and the Introduction.</w:t>
            </w:r>
          </w:p>
        </w:tc>
        <w:tc>
          <w:tcPr>
            <w:tcW w:w="1053" w:type="dxa"/>
            <w:tcMar>
              <w:left w:w="43" w:type="dxa"/>
              <w:right w:w="43" w:type="dxa"/>
            </w:tcMar>
          </w:tcPr>
          <w:p w14:paraId="5CEDED97"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12-09-2014</w:t>
            </w:r>
          </w:p>
        </w:tc>
      </w:tr>
      <w:tr w:rsidR="00F154B9" w:rsidRPr="003374C3" w14:paraId="44C2D63A" w14:textId="77777777" w:rsidTr="006E61B1">
        <w:tc>
          <w:tcPr>
            <w:tcW w:w="939" w:type="dxa"/>
            <w:tcMar>
              <w:left w:w="43" w:type="dxa"/>
              <w:right w:w="43" w:type="dxa"/>
            </w:tcMar>
          </w:tcPr>
          <w:p w14:paraId="30C5F91C"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177</w:t>
            </w:r>
          </w:p>
        </w:tc>
        <w:tc>
          <w:tcPr>
            <w:tcW w:w="1703" w:type="dxa"/>
            <w:tcMar>
              <w:left w:w="43" w:type="dxa"/>
              <w:right w:w="43" w:type="dxa"/>
            </w:tcMar>
          </w:tcPr>
          <w:p w14:paraId="35F2643D"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14:paraId="2EFC536D"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Ragalaksanasangraha-Pt2-50MB</w:t>
            </w:r>
          </w:p>
        </w:tc>
        <w:tc>
          <w:tcPr>
            <w:tcW w:w="1358" w:type="dxa"/>
            <w:tcMar>
              <w:left w:w="43" w:type="dxa"/>
              <w:right w:w="43" w:type="dxa"/>
            </w:tcMar>
          </w:tcPr>
          <w:p w14:paraId="2119393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5FB4CACB"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Mar>
              <w:left w:w="43" w:type="dxa"/>
              <w:right w:w="43" w:type="dxa"/>
            </w:tcMar>
          </w:tcPr>
          <w:p w14:paraId="35D4C974" w14:textId="77777777"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The book Ragalaksana-sangraha by Hema Ramanathan, published in 2004 and of 1600 pages, presented descriptions of Raga-s from Texts belonging to the Mela tradition with translation and notes. The Raga-s have been alphabetically arranged. Part-2 contains the raga-s from A to J.</w:t>
            </w:r>
          </w:p>
        </w:tc>
        <w:tc>
          <w:tcPr>
            <w:tcW w:w="1053" w:type="dxa"/>
            <w:tcMar>
              <w:left w:w="43" w:type="dxa"/>
              <w:right w:w="43" w:type="dxa"/>
            </w:tcMar>
          </w:tcPr>
          <w:p w14:paraId="3F413CB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12-09-2014</w:t>
            </w:r>
          </w:p>
        </w:tc>
      </w:tr>
      <w:tr w:rsidR="00F154B9" w:rsidRPr="003374C3" w14:paraId="371B2337" w14:textId="77777777" w:rsidTr="006E61B1">
        <w:tc>
          <w:tcPr>
            <w:tcW w:w="939" w:type="dxa"/>
            <w:tcMar>
              <w:left w:w="43" w:type="dxa"/>
              <w:right w:w="43" w:type="dxa"/>
            </w:tcMar>
          </w:tcPr>
          <w:p w14:paraId="01A14D2F"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178</w:t>
            </w:r>
          </w:p>
        </w:tc>
        <w:tc>
          <w:tcPr>
            <w:tcW w:w="1703" w:type="dxa"/>
            <w:tcMar>
              <w:left w:w="43" w:type="dxa"/>
              <w:right w:w="43" w:type="dxa"/>
            </w:tcMar>
          </w:tcPr>
          <w:p w14:paraId="241ABCF2"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14:paraId="30CF6496"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Ragalaksanasangraha-Pt3-43MB</w:t>
            </w:r>
          </w:p>
        </w:tc>
        <w:tc>
          <w:tcPr>
            <w:tcW w:w="1358" w:type="dxa"/>
            <w:tcMar>
              <w:left w:w="43" w:type="dxa"/>
              <w:right w:w="43" w:type="dxa"/>
            </w:tcMar>
          </w:tcPr>
          <w:p w14:paraId="1F529736"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E7FC41A"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Mar>
              <w:left w:w="43" w:type="dxa"/>
              <w:right w:w="43" w:type="dxa"/>
            </w:tcMar>
          </w:tcPr>
          <w:p w14:paraId="4692F498" w14:textId="77777777"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The book Ragalaksana-sangraha by Hema Ramanathan, published in 2004 and of 1600 pages, presented descriptions of Raga-s from Texts belonging to the Mela tradition with translation and notes. The Raga-s have been alphabetically arranged. Part-3 contains the raga-s from K to N.</w:t>
            </w:r>
          </w:p>
        </w:tc>
        <w:tc>
          <w:tcPr>
            <w:tcW w:w="1053" w:type="dxa"/>
            <w:tcMar>
              <w:left w:w="43" w:type="dxa"/>
              <w:right w:w="43" w:type="dxa"/>
            </w:tcMar>
          </w:tcPr>
          <w:p w14:paraId="0EBE56F8"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12-09-2014</w:t>
            </w:r>
          </w:p>
        </w:tc>
      </w:tr>
      <w:tr w:rsidR="00F154B9" w:rsidRPr="003374C3" w14:paraId="7EB3994D" w14:textId="77777777" w:rsidTr="006E61B1">
        <w:tc>
          <w:tcPr>
            <w:tcW w:w="939" w:type="dxa"/>
            <w:tcMar>
              <w:left w:w="43" w:type="dxa"/>
              <w:right w:w="43" w:type="dxa"/>
            </w:tcMar>
          </w:tcPr>
          <w:p w14:paraId="2722B486"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179</w:t>
            </w:r>
          </w:p>
        </w:tc>
        <w:tc>
          <w:tcPr>
            <w:tcW w:w="1703" w:type="dxa"/>
            <w:tcMar>
              <w:left w:w="43" w:type="dxa"/>
              <w:right w:w="43" w:type="dxa"/>
            </w:tcMar>
          </w:tcPr>
          <w:p w14:paraId="79742D5A"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14:paraId="78FCCA21"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Ragalaksanasangraha-Pt4-21MB</w:t>
            </w:r>
          </w:p>
        </w:tc>
        <w:tc>
          <w:tcPr>
            <w:tcW w:w="1358" w:type="dxa"/>
            <w:tcMar>
              <w:left w:w="43" w:type="dxa"/>
              <w:right w:w="43" w:type="dxa"/>
            </w:tcMar>
          </w:tcPr>
          <w:p w14:paraId="14E35EAF"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71B41B70"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Mar>
              <w:left w:w="43" w:type="dxa"/>
              <w:right w:w="43" w:type="dxa"/>
            </w:tcMar>
          </w:tcPr>
          <w:p w14:paraId="258D9CE9" w14:textId="77777777"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The book Ragalaksana-sangraha by Hema Ramanathan, published in 2004 and of 1600 pages, presented descriptions of Raga-s from Texts belonging to the Mela tradition with translation and notes. The Raga-s have been alphabetically arranged. Part-4 contains the raga-s from P to R.</w:t>
            </w:r>
          </w:p>
        </w:tc>
        <w:tc>
          <w:tcPr>
            <w:tcW w:w="1053" w:type="dxa"/>
            <w:tcMar>
              <w:left w:w="43" w:type="dxa"/>
              <w:right w:w="43" w:type="dxa"/>
            </w:tcMar>
          </w:tcPr>
          <w:p w14:paraId="44C96EF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12-09-2014</w:t>
            </w:r>
          </w:p>
        </w:tc>
      </w:tr>
      <w:tr w:rsidR="00F154B9" w:rsidRPr="003374C3" w14:paraId="5B80A7DE" w14:textId="77777777" w:rsidTr="006E61B1">
        <w:tc>
          <w:tcPr>
            <w:tcW w:w="939" w:type="dxa"/>
            <w:tcMar>
              <w:left w:w="43" w:type="dxa"/>
              <w:right w:w="43" w:type="dxa"/>
            </w:tcMar>
          </w:tcPr>
          <w:p w14:paraId="4B0D246B"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180</w:t>
            </w:r>
          </w:p>
        </w:tc>
        <w:tc>
          <w:tcPr>
            <w:tcW w:w="1703" w:type="dxa"/>
            <w:tcMar>
              <w:left w:w="43" w:type="dxa"/>
              <w:right w:w="43" w:type="dxa"/>
            </w:tcMar>
          </w:tcPr>
          <w:p w14:paraId="523B0A0A"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14:paraId="3DFD146C"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Ragalaksanasangraha-Pt5-49MB</w:t>
            </w:r>
          </w:p>
        </w:tc>
        <w:tc>
          <w:tcPr>
            <w:tcW w:w="1358" w:type="dxa"/>
            <w:tcMar>
              <w:left w:w="43" w:type="dxa"/>
              <w:right w:w="43" w:type="dxa"/>
            </w:tcMar>
          </w:tcPr>
          <w:p w14:paraId="3105579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4FD1178"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Mar>
              <w:left w:w="43" w:type="dxa"/>
              <w:right w:w="43" w:type="dxa"/>
            </w:tcMar>
          </w:tcPr>
          <w:p w14:paraId="6B94007B" w14:textId="77777777"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The book Ragalaksana-sangraha by Hema Ramanathan, published in 2004 and of 1600 pages, presented descriptions of Raga-s from Texts belonging to the Mela tradition with translation and notes. The </w:t>
            </w:r>
            <w:r w:rsidRPr="003374C3">
              <w:rPr>
                <w:rFonts w:ascii="Arial Unicode MS" w:eastAsia="Arial Unicode MS" w:hAnsi="Arial Unicode MS" w:cs="Arial Unicode MS"/>
                <w:bCs/>
                <w:sz w:val="18"/>
                <w:szCs w:val="18"/>
              </w:rPr>
              <w:lastRenderedPageBreak/>
              <w:t>Raga-s have been alphabetically arranged. Part-5 contains the raga-s under 'S'.</w:t>
            </w:r>
          </w:p>
        </w:tc>
        <w:tc>
          <w:tcPr>
            <w:tcW w:w="1053" w:type="dxa"/>
            <w:tcMar>
              <w:left w:w="43" w:type="dxa"/>
              <w:right w:w="43" w:type="dxa"/>
            </w:tcMar>
          </w:tcPr>
          <w:p w14:paraId="27E3715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12-09-2014</w:t>
            </w:r>
          </w:p>
        </w:tc>
      </w:tr>
      <w:tr w:rsidR="00F154B9" w:rsidRPr="003374C3" w14:paraId="12BEE01D" w14:textId="77777777" w:rsidTr="006E61B1">
        <w:tc>
          <w:tcPr>
            <w:tcW w:w="939" w:type="dxa"/>
            <w:tcMar>
              <w:left w:w="43" w:type="dxa"/>
              <w:right w:w="43" w:type="dxa"/>
            </w:tcMar>
          </w:tcPr>
          <w:p w14:paraId="71B4DA7E" w14:textId="77777777" w:rsidR="00F154B9" w:rsidRPr="003374C3" w:rsidRDefault="00F154B9"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181</w:t>
            </w:r>
          </w:p>
        </w:tc>
        <w:tc>
          <w:tcPr>
            <w:tcW w:w="1703" w:type="dxa"/>
            <w:tcMar>
              <w:left w:w="43" w:type="dxa"/>
              <w:right w:w="43" w:type="dxa"/>
            </w:tcMar>
          </w:tcPr>
          <w:p w14:paraId="422F14BA" w14:textId="77777777" w:rsidR="00F154B9" w:rsidRPr="003374C3" w:rsidRDefault="00F154B9"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Mar>
              <w:left w:w="43" w:type="dxa"/>
              <w:right w:w="43" w:type="dxa"/>
            </w:tcMar>
          </w:tcPr>
          <w:p w14:paraId="233AEE47" w14:textId="77777777" w:rsidR="00F154B9" w:rsidRPr="003374C3" w:rsidRDefault="00F154B9"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Ragalaksanasangraha-Pt6-22MB</w:t>
            </w:r>
          </w:p>
        </w:tc>
        <w:tc>
          <w:tcPr>
            <w:tcW w:w="1358" w:type="dxa"/>
            <w:tcMar>
              <w:left w:w="43" w:type="dxa"/>
              <w:right w:w="43" w:type="dxa"/>
            </w:tcMar>
          </w:tcPr>
          <w:p w14:paraId="26D3D0F1"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27037B67" w14:textId="77777777" w:rsidR="00F154B9" w:rsidRPr="003374C3" w:rsidRDefault="00F154B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Mar>
              <w:left w:w="43" w:type="dxa"/>
              <w:right w:w="43" w:type="dxa"/>
            </w:tcMar>
          </w:tcPr>
          <w:p w14:paraId="4BA1EDB1" w14:textId="77777777" w:rsidR="00F154B9" w:rsidRPr="003374C3" w:rsidRDefault="00F154B9"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The book Ragalaksana-sangraha by Hema Ramanathan, published in 2004 and of 1600 pages, presented descriptions of Raga-s from Texts belonging to the Mela tradition with translation and notes. The Raga-s have been alphabetically arranged. Part-6 contains the raga-s under T to Y.</w:t>
            </w:r>
          </w:p>
        </w:tc>
        <w:tc>
          <w:tcPr>
            <w:tcW w:w="1053" w:type="dxa"/>
            <w:tcMar>
              <w:left w:w="43" w:type="dxa"/>
              <w:right w:w="43" w:type="dxa"/>
            </w:tcMar>
          </w:tcPr>
          <w:p w14:paraId="1E287FE3"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12-09-2014</w:t>
            </w:r>
          </w:p>
        </w:tc>
      </w:tr>
      <w:tr w:rsidR="00F154B9" w:rsidRPr="003374C3" w14:paraId="0CE727EF" w14:textId="77777777" w:rsidTr="006E61B1">
        <w:tc>
          <w:tcPr>
            <w:tcW w:w="939" w:type="dxa"/>
            <w:tcMar>
              <w:left w:w="43" w:type="dxa"/>
              <w:right w:w="43" w:type="dxa"/>
            </w:tcMar>
          </w:tcPr>
          <w:p w14:paraId="3FA8784D"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182</w:t>
            </w:r>
          </w:p>
        </w:tc>
        <w:tc>
          <w:tcPr>
            <w:tcW w:w="1703" w:type="dxa"/>
            <w:tcMar>
              <w:left w:w="43" w:type="dxa"/>
              <w:right w:w="43" w:type="dxa"/>
            </w:tcMar>
          </w:tcPr>
          <w:p w14:paraId="3D1BEB8E" w14:textId="77777777" w:rsidR="00F154B9" w:rsidRPr="003374C3" w:rsidRDefault="00C07BB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7328684C" w14:textId="77777777" w:rsidR="00F154B9" w:rsidRPr="003374C3" w:rsidRDefault="00D436AB"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The </w:t>
            </w:r>
            <w:r w:rsidR="00C07BBA" w:rsidRPr="003374C3">
              <w:rPr>
                <w:rFonts w:ascii="Arial Unicode MS" w:eastAsia="Arial Unicode MS" w:hAnsi="Arial Unicode MS" w:cs="Arial Unicode MS"/>
                <w:sz w:val="18"/>
                <w:szCs w:val="18"/>
              </w:rPr>
              <w:t>Concept of Sruti</w:t>
            </w:r>
          </w:p>
        </w:tc>
        <w:tc>
          <w:tcPr>
            <w:tcW w:w="1358" w:type="dxa"/>
            <w:tcMar>
              <w:left w:w="43" w:type="dxa"/>
              <w:right w:w="43" w:type="dxa"/>
            </w:tcMar>
          </w:tcPr>
          <w:p w14:paraId="703610E9" w14:textId="77777777" w:rsidR="00F154B9" w:rsidRPr="003374C3" w:rsidRDefault="00C07BB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6533AAA9" w14:textId="77777777" w:rsidR="00F154B9" w:rsidRPr="003374C3" w:rsidRDefault="00C07BB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Mar>
              <w:left w:w="43" w:type="dxa"/>
              <w:right w:w="43" w:type="dxa"/>
            </w:tcMar>
          </w:tcPr>
          <w:p w14:paraId="0A270484" w14:textId="77777777" w:rsidR="00F154B9" w:rsidRPr="003374C3" w:rsidRDefault="007469B0" w:rsidP="00406DB8">
            <w:pPr>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Explains the term </w:t>
            </w:r>
            <w:r w:rsidR="00CF614E" w:rsidRPr="003374C3">
              <w:rPr>
                <w:rFonts w:ascii="Arial Unicode MS" w:eastAsia="Arial Unicode MS" w:hAnsi="Arial Unicode MS" w:cs="Arial Unicode MS"/>
                <w:bCs/>
                <w:sz w:val="18"/>
                <w:szCs w:val="18"/>
              </w:rPr>
              <w:t xml:space="preserve">'Sruti' </w:t>
            </w:r>
            <w:r w:rsidRPr="003374C3">
              <w:rPr>
                <w:rFonts w:ascii="Arial Unicode MS" w:eastAsia="Arial Unicode MS" w:hAnsi="Arial Unicode MS" w:cs="Arial Unicode MS"/>
                <w:bCs/>
                <w:sz w:val="18"/>
                <w:szCs w:val="18"/>
              </w:rPr>
              <w:t xml:space="preserve">as used in the Texts belonging to the ancient period and traces the changes the </w:t>
            </w:r>
            <w:r w:rsidR="00406DB8" w:rsidRPr="003374C3">
              <w:rPr>
                <w:rFonts w:ascii="Arial Unicode MS" w:eastAsia="Arial Unicode MS" w:hAnsi="Arial Unicode MS" w:cs="Arial Unicode MS"/>
                <w:bCs/>
                <w:sz w:val="18"/>
                <w:szCs w:val="18"/>
              </w:rPr>
              <w:t xml:space="preserve">significance of the </w:t>
            </w:r>
            <w:r w:rsidRPr="003374C3">
              <w:rPr>
                <w:rFonts w:ascii="Arial Unicode MS" w:eastAsia="Arial Unicode MS" w:hAnsi="Arial Unicode MS" w:cs="Arial Unicode MS"/>
                <w:bCs/>
                <w:sz w:val="18"/>
                <w:szCs w:val="18"/>
              </w:rPr>
              <w:t>term underwent in the subsequent periods.</w:t>
            </w:r>
          </w:p>
        </w:tc>
        <w:tc>
          <w:tcPr>
            <w:tcW w:w="1053" w:type="dxa"/>
            <w:tcMar>
              <w:left w:w="43" w:type="dxa"/>
              <w:right w:w="43" w:type="dxa"/>
            </w:tcMar>
          </w:tcPr>
          <w:p w14:paraId="15E4FDBE" w14:textId="77777777" w:rsidR="00F154B9" w:rsidRPr="003374C3" w:rsidRDefault="007469B0" w:rsidP="007469B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w:t>
            </w:r>
            <w:r w:rsidR="00F154B9"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sz w:val="18"/>
                <w:szCs w:val="18"/>
              </w:rPr>
              <w:t>12</w:t>
            </w:r>
            <w:r w:rsidR="00F154B9" w:rsidRPr="003374C3">
              <w:rPr>
                <w:rFonts w:ascii="Arial Unicode MS" w:eastAsia="Arial Unicode MS" w:hAnsi="Arial Unicode MS" w:cs="Arial Unicode MS"/>
                <w:sz w:val="18"/>
                <w:szCs w:val="18"/>
              </w:rPr>
              <w:t>-201</w:t>
            </w:r>
            <w:r w:rsidRPr="003374C3">
              <w:rPr>
                <w:rFonts w:ascii="Arial Unicode MS" w:eastAsia="Arial Unicode MS" w:hAnsi="Arial Unicode MS" w:cs="Arial Unicode MS"/>
                <w:sz w:val="18"/>
                <w:szCs w:val="18"/>
              </w:rPr>
              <w:t>4</w:t>
            </w:r>
          </w:p>
        </w:tc>
      </w:tr>
      <w:tr w:rsidR="00F154B9" w:rsidRPr="003374C3" w14:paraId="14FF8284" w14:textId="77777777" w:rsidTr="006E61B1">
        <w:tc>
          <w:tcPr>
            <w:tcW w:w="939" w:type="dxa"/>
            <w:tcMar>
              <w:left w:w="43" w:type="dxa"/>
              <w:right w:w="43" w:type="dxa"/>
            </w:tcMar>
          </w:tcPr>
          <w:p w14:paraId="1AF3C15C" w14:textId="77777777" w:rsidR="00F154B9" w:rsidRPr="003374C3" w:rsidRDefault="00F154B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183</w:t>
            </w:r>
          </w:p>
        </w:tc>
        <w:tc>
          <w:tcPr>
            <w:tcW w:w="1703" w:type="dxa"/>
            <w:tcMar>
              <w:left w:w="43" w:type="dxa"/>
              <w:right w:w="43" w:type="dxa"/>
            </w:tcMar>
          </w:tcPr>
          <w:p w14:paraId="144DAF7B" w14:textId="77777777" w:rsidR="00F154B9" w:rsidRPr="003374C3" w:rsidRDefault="00936B68"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Mar>
              <w:left w:w="43" w:type="dxa"/>
              <w:right w:w="43" w:type="dxa"/>
            </w:tcMar>
          </w:tcPr>
          <w:p w14:paraId="0351B8FC" w14:textId="77777777" w:rsidR="00F154B9" w:rsidRPr="003374C3" w:rsidRDefault="00936B68" w:rsidP="00DE134C">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Cilappadikaram and Commentaries- Music Terms</w:t>
            </w:r>
          </w:p>
        </w:tc>
        <w:tc>
          <w:tcPr>
            <w:tcW w:w="1358" w:type="dxa"/>
            <w:tcMar>
              <w:left w:w="43" w:type="dxa"/>
              <w:right w:w="43" w:type="dxa"/>
            </w:tcMar>
          </w:tcPr>
          <w:p w14:paraId="713250F8" w14:textId="77777777" w:rsidR="00F154B9" w:rsidRPr="003374C3" w:rsidRDefault="00936B68"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3259277E" w14:textId="77777777" w:rsidR="00F154B9" w:rsidRPr="003374C3" w:rsidRDefault="00936B68"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Mar>
              <w:left w:w="43" w:type="dxa"/>
              <w:right w:w="43" w:type="dxa"/>
            </w:tcMar>
          </w:tcPr>
          <w:p w14:paraId="214CDED2" w14:textId="77777777" w:rsidR="00F154B9" w:rsidRPr="003374C3" w:rsidRDefault="00645DC9" w:rsidP="00BC2000">
            <w:pPr>
              <w:rPr>
                <w:rFonts w:ascii="Arial Unicode MS" w:eastAsia="Arial Unicode MS" w:hAnsi="Arial Unicode MS" w:cs="Arial Unicode MS"/>
                <w:bCs/>
                <w:sz w:val="18"/>
                <w:szCs w:val="18"/>
              </w:rPr>
            </w:pPr>
            <w:r w:rsidRPr="003374C3">
              <w:rPr>
                <w:rFonts w:ascii="Arial Unicode MS" w:eastAsia="Arial Unicode MS" w:hAnsi="Arial Unicode MS" w:cs="Arial Unicode MS"/>
                <w:sz w:val="18"/>
                <w:szCs w:val="18"/>
              </w:rPr>
              <w:t>This is a mon</w:t>
            </w:r>
            <w:r w:rsidR="00272F7E" w:rsidRPr="003374C3">
              <w:rPr>
                <w:rFonts w:ascii="Arial Unicode MS" w:eastAsia="Arial Unicode MS" w:hAnsi="Arial Unicode MS" w:cs="Arial Unicode MS"/>
                <w:sz w:val="18"/>
                <w:szCs w:val="18"/>
              </w:rPr>
              <w:t>o</w:t>
            </w:r>
            <w:r w:rsidRPr="003374C3">
              <w:rPr>
                <w:rFonts w:ascii="Arial Unicode MS" w:eastAsia="Arial Unicode MS" w:hAnsi="Arial Unicode MS" w:cs="Arial Unicode MS"/>
                <w:sz w:val="18"/>
                <w:szCs w:val="18"/>
              </w:rPr>
              <w:t>graph that examines a few terms relating to music that figure in the main text of Cilappadikaram and in the two commentaries.</w:t>
            </w:r>
          </w:p>
        </w:tc>
        <w:tc>
          <w:tcPr>
            <w:tcW w:w="1053" w:type="dxa"/>
            <w:tcMar>
              <w:left w:w="43" w:type="dxa"/>
              <w:right w:w="43" w:type="dxa"/>
            </w:tcMar>
          </w:tcPr>
          <w:p w14:paraId="1D0CF429" w14:textId="77777777" w:rsidR="00F154B9" w:rsidRPr="003374C3" w:rsidRDefault="00645DC9" w:rsidP="00C66105">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w:t>
            </w:r>
            <w:r w:rsidR="00C66105" w:rsidRPr="003374C3">
              <w:rPr>
                <w:rFonts w:ascii="Arial Unicode MS" w:eastAsia="Arial Unicode MS" w:hAnsi="Arial Unicode MS" w:cs="Arial Unicode MS"/>
                <w:sz w:val="18"/>
                <w:szCs w:val="18"/>
              </w:rPr>
              <w:t>4</w:t>
            </w:r>
            <w:r w:rsidRPr="003374C3">
              <w:rPr>
                <w:rFonts w:ascii="Arial Unicode MS" w:eastAsia="Arial Unicode MS" w:hAnsi="Arial Unicode MS" w:cs="Arial Unicode MS"/>
                <w:sz w:val="18"/>
                <w:szCs w:val="18"/>
              </w:rPr>
              <w:t>-01-2015</w:t>
            </w:r>
          </w:p>
        </w:tc>
      </w:tr>
      <w:tr w:rsidR="00787626" w:rsidRPr="003374C3" w14:paraId="3F70BF98" w14:textId="77777777" w:rsidTr="00787626">
        <w:tc>
          <w:tcPr>
            <w:tcW w:w="939" w:type="dxa"/>
            <w:tcMar>
              <w:left w:w="29" w:type="dxa"/>
              <w:right w:w="29" w:type="dxa"/>
            </w:tcMar>
          </w:tcPr>
          <w:p w14:paraId="293ECF95" w14:textId="77777777" w:rsidR="00787626" w:rsidRPr="003374C3" w:rsidRDefault="00787626"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184</w:t>
            </w:r>
          </w:p>
        </w:tc>
        <w:tc>
          <w:tcPr>
            <w:tcW w:w="1703" w:type="dxa"/>
            <w:tcMar>
              <w:left w:w="29" w:type="dxa"/>
              <w:right w:w="29" w:type="dxa"/>
            </w:tcMar>
          </w:tcPr>
          <w:p w14:paraId="69AE417F" w14:textId="77777777" w:rsidR="00787626" w:rsidRPr="003374C3" w:rsidRDefault="00787626" w:rsidP="003C13B9">
            <w:pPr>
              <w:rPr>
                <w:rFonts w:ascii="Arial Unicode MS" w:eastAsia="Arial Unicode MS" w:hAnsi="Arial Unicode MS" w:cs="Arial Unicode MS"/>
                <w:color w:val="000000"/>
                <w:sz w:val="18"/>
                <w:szCs w:val="18"/>
                <w:lang w:bidi="hi-IN"/>
              </w:rPr>
            </w:pPr>
            <w:r w:rsidRPr="003374C3">
              <w:rPr>
                <w:rFonts w:ascii="Arial Unicode MS" w:eastAsia="Arial Unicode MS" w:hAnsi="Arial Unicode MS" w:cs="Arial Unicode MS" w:hint="eastAsia"/>
                <w:color w:val="000000"/>
                <w:sz w:val="18"/>
                <w:szCs w:val="18"/>
                <w:lang w:bidi="hi-IN"/>
              </w:rPr>
              <w:t>Arati Rao</w:t>
            </w:r>
          </w:p>
        </w:tc>
        <w:tc>
          <w:tcPr>
            <w:tcW w:w="2491" w:type="dxa"/>
            <w:tcMar>
              <w:left w:w="29" w:type="dxa"/>
              <w:right w:w="29" w:type="dxa"/>
            </w:tcMar>
          </w:tcPr>
          <w:p w14:paraId="5D139215" w14:textId="77777777" w:rsidR="00787626" w:rsidRPr="003374C3" w:rsidRDefault="00787626" w:rsidP="003C13B9">
            <w:pPr>
              <w:rPr>
                <w:rFonts w:ascii="Arial Unicode MS" w:eastAsia="Arial Unicode MS" w:hAnsi="Arial Unicode MS" w:cs="Arial Unicode MS"/>
                <w:color w:val="000000"/>
                <w:sz w:val="18"/>
                <w:szCs w:val="18"/>
                <w:lang w:bidi="hi-IN"/>
              </w:rPr>
            </w:pPr>
            <w:r w:rsidRPr="003374C3">
              <w:rPr>
                <w:rFonts w:ascii="Arial Unicode MS" w:eastAsia="Arial Unicode MS" w:hAnsi="Arial Unicode MS" w:cs="Arial Unicode MS" w:hint="eastAsia"/>
                <w:color w:val="000000"/>
                <w:sz w:val="18"/>
                <w:szCs w:val="18"/>
                <w:lang w:bidi="hi-IN"/>
              </w:rPr>
              <w:t xml:space="preserve">Research Methodology </w:t>
            </w:r>
            <w:r w:rsidR="003C13B9" w:rsidRPr="003374C3">
              <w:rPr>
                <w:rFonts w:ascii="Arial Unicode MS" w:eastAsia="Arial Unicode MS" w:hAnsi="Arial Unicode MS" w:cs="Arial Unicode MS"/>
                <w:color w:val="000000"/>
                <w:sz w:val="18"/>
                <w:szCs w:val="18"/>
                <w:lang w:bidi="hi-IN"/>
              </w:rPr>
              <w:t>-by</w:t>
            </w:r>
            <w:r w:rsidRPr="003374C3">
              <w:rPr>
                <w:rFonts w:ascii="Arial Unicode MS" w:eastAsia="Arial Unicode MS" w:hAnsi="Arial Unicode MS" w:cs="Arial Unicode MS" w:hint="eastAsia"/>
                <w:color w:val="000000"/>
                <w:sz w:val="18"/>
                <w:szCs w:val="18"/>
                <w:lang w:bidi="hi-IN"/>
              </w:rPr>
              <w:t xml:space="preserve"> Premlata Sharma</w:t>
            </w:r>
          </w:p>
        </w:tc>
        <w:tc>
          <w:tcPr>
            <w:tcW w:w="1358" w:type="dxa"/>
            <w:tcMar>
              <w:left w:w="29" w:type="dxa"/>
              <w:right w:w="29" w:type="dxa"/>
            </w:tcMar>
          </w:tcPr>
          <w:p w14:paraId="52D80D83" w14:textId="77777777" w:rsidR="00787626" w:rsidRPr="003374C3" w:rsidRDefault="00787626" w:rsidP="003C13B9">
            <w:pPr>
              <w:rPr>
                <w:rFonts w:ascii="Arial Unicode MS" w:eastAsia="Arial Unicode MS" w:hAnsi="Arial Unicode MS" w:cs="Arial Unicode MS"/>
                <w:color w:val="000000"/>
                <w:sz w:val="18"/>
                <w:szCs w:val="18"/>
                <w:lang w:bidi="hi-IN"/>
              </w:rPr>
            </w:pPr>
            <w:r w:rsidRPr="003374C3">
              <w:rPr>
                <w:rFonts w:ascii="Arial Unicode MS" w:eastAsia="Arial Unicode MS" w:hAnsi="Arial Unicode MS" w:cs="Arial Unicode MS" w:hint="eastAsia"/>
                <w:color w:val="000000"/>
                <w:sz w:val="18"/>
                <w:szCs w:val="18"/>
                <w:lang w:bidi="hi-IN"/>
              </w:rPr>
              <w:t>Document</w:t>
            </w:r>
          </w:p>
        </w:tc>
        <w:tc>
          <w:tcPr>
            <w:tcW w:w="1122" w:type="dxa"/>
            <w:tcMar>
              <w:left w:w="29" w:type="dxa"/>
              <w:right w:w="29" w:type="dxa"/>
            </w:tcMar>
          </w:tcPr>
          <w:p w14:paraId="458B4B48" w14:textId="77777777" w:rsidR="00787626" w:rsidRPr="003374C3" w:rsidRDefault="00787626" w:rsidP="003C13B9">
            <w:pPr>
              <w:rPr>
                <w:rFonts w:ascii="Arial Unicode MS" w:eastAsia="Arial Unicode MS" w:hAnsi="Arial Unicode MS" w:cs="Arial Unicode MS"/>
                <w:color w:val="000000"/>
                <w:sz w:val="18"/>
                <w:szCs w:val="18"/>
                <w:lang w:bidi="hi-IN"/>
              </w:rPr>
            </w:pPr>
            <w:r w:rsidRPr="003374C3">
              <w:rPr>
                <w:rFonts w:ascii="Arial Unicode MS" w:eastAsia="Arial Unicode MS" w:hAnsi="Arial Unicode MS" w:cs="Arial Unicode MS" w:hint="eastAsia"/>
                <w:color w:val="000000"/>
                <w:sz w:val="18"/>
                <w:szCs w:val="18"/>
                <w:lang w:bidi="hi-IN"/>
              </w:rPr>
              <w:t>Research Methodology</w:t>
            </w:r>
          </w:p>
        </w:tc>
        <w:tc>
          <w:tcPr>
            <w:tcW w:w="4582" w:type="dxa"/>
            <w:tcMar>
              <w:left w:w="29" w:type="dxa"/>
              <w:right w:w="29" w:type="dxa"/>
            </w:tcMar>
          </w:tcPr>
          <w:p w14:paraId="0BD3EA31" w14:textId="77777777" w:rsidR="00787626" w:rsidRPr="003374C3" w:rsidRDefault="00787626" w:rsidP="00DA4C8C">
            <w:pPr>
              <w:jc w:val="both"/>
              <w:rPr>
                <w:rFonts w:ascii="Arial Unicode MS" w:eastAsia="Arial Unicode MS" w:hAnsi="Arial Unicode MS" w:cs="Arial Unicode MS"/>
                <w:color w:val="000000"/>
                <w:sz w:val="18"/>
                <w:szCs w:val="18"/>
                <w:lang w:bidi="hi-IN"/>
              </w:rPr>
            </w:pPr>
            <w:r w:rsidRPr="003374C3">
              <w:rPr>
                <w:rFonts w:ascii="Arial Unicode MS" w:eastAsia="Arial Unicode MS" w:hAnsi="Arial Unicode MS" w:cs="Arial Unicode MS" w:hint="eastAsia"/>
                <w:color w:val="000000"/>
                <w:sz w:val="18"/>
                <w:szCs w:val="18"/>
                <w:lang w:bidi="hi-IN"/>
              </w:rPr>
              <w:t xml:space="preserve">English translation of an article </w:t>
            </w:r>
            <w:r w:rsidR="00DA4C8C" w:rsidRPr="003374C3">
              <w:rPr>
                <w:rFonts w:ascii="Arial Unicode MS" w:eastAsia="Arial Unicode MS" w:hAnsi="Arial Unicode MS" w:cs="Arial Unicode MS"/>
                <w:color w:val="000000"/>
                <w:sz w:val="18"/>
                <w:szCs w:val="18"/>
                <w:lang w:bidi="hi-IN"/>
              </w:rPr>
              <w:t xml:space="preserve">by Dr. Premlata Sharma, in </w:t>
            </w:r>
            <w:r w:rsidRPr="003374C3">
              <w:rPr>
                <w:rFonts w:ascii="Arial Unicode MS" w:eastAsia="Arial Unicode MS" w:hAnsi="Arial Unicode MS" w:cs="Arial Unicode MS" w:hint="eastAsia"/>
                <w:color w:val="000000"/>
                <w:sz w:val="18"/>
                <w:szCs w:val="18"/>
                <w:lang w:bidi="hi-IN"/>
              </w:rPr>
              <w:t>Hindi</w:t>
            </w:r>
            <w:r w:rsidR="00DA4C8C" w:rsidRPr="003374C3">
              <w:rPr>
                <w:rFonts w:ascii="Arial Unicode MS" w:eastAsia="Arial Unicode MS" w:hAnsi="Arial Unicode MS" w:cs="Arial Unicode MS"/>
                <w:color w:val="000000"/>
                <w:sz w:val="18"/>
                <w:szCs w:val="18"/>
                <w:lang w:bidi="hi-IN"/>
              </w:rPr>
              <w:t>,</w:t>
            </w:r>
            <w:r w:rsidRPr="003374C3">
              <w:rPr>
                <w:rFonts w:ascii="Arial Unicode MS" w:eastAsia="Arial Unicode MS" w:hAnsi="Arial Unicode MS" w:cs="Arial Unicode MS" w:hint="eastAsia"/>
                <w:color w:val="000000"/>
                <w:sz w:val="18"/>
                <w:szCs w:val="18"/>
                <w:lang w:bidi="hi-IN"/>
              </w:rPr>
              <w:t xml:space="preserve"> </w:t>
            </w:r>
            <w:r w:rsidR="005D1347" w:rsidRPr="003374C3">
              <w:rPr>
                <w:rFonts w:ascii="Arial Unicode MS" w:eastAsia="Arial Unicode MS" w:hAnsi="Arial Unicode MS" w:cs="Arial Unicode MS"/>
                <w:color w:val="000000"/>
                <w:sz w:val="18"/>
                <w:szCs w:val="18"/>
                <w:lang w:bidi="hi-IN"/>
              </w:rPr>
              <w:t>titled</w:t>
            </w:r>
            <w:r w:rsidRPr="003374C3">
              <w:rPr>
                <w:rFonts w:ascii="Arial Unicode MS" w:eastAsia="Arial Unicode MS" w:hAnsi="Arial Unicode MS" w:cs="Arial Unicode MS" w:hint="eastAsia"/>
                <w:color w:val="000000"/>
                <w:sz w:val="18"/>
                <w:szCs w:val="18"/>
                <w:lang w:bidi="hi-IN"/>
              </w:rPr>
              <w:t xml:space="preserve"> ‘S</w:t>
            </w:r>
            <w:r w:rsidRPr="003374C3">
              <w:rPr>
                <w:rFonts w:ascii="Arial Unicode MS" w:eastAsia="Arial Unicode MS" w:hAnsi="Arial Unicode MS" w:cs="Arial Unicode MS"/>
                <w:color w:val="000000"/>
                <w:sz w:val="18"/>
                <w:szCs w:val="18"/>
                <w:lang w:bidi="hi-IN"/>
              </w:rPr>
              <w:t>O</w:t>
            </w:r>
            <w:r w:rsidRPr="003374C3">
              <w:rPr>
                <w:rFonts w:ascii="Arial Unicode MS" w:eastAsia="Arial Unicode MS" w:hAnsi="Arial Unicode MS" w:cs="Arial Unicode MS" w:hint="eastAsia"/>
                <w:color w:val="000000"/>
                <w:sz w:val="18"/>
                <w:szCs w:val="18"/>
                <w:lang w:bidi="hi-IN"/>
              </w:rPr>
              <w:t>dh</w:t>
            </w:r>
            <w:r w:rsidRPr="003374C3">
              <w:rPr>
                <w:rFonts w:ascii="Arial Unicode MS" w:eastAsia="Arial Unicode MS" w:hAnsi="Arial Unicode MS" w:cs="Arial Unicode MS"/>
                <w:color w:val="000000"/>
                <w:sz w:val="18"/>
                <w:szCs w:val="18"/>
                <w:lang w:bidi="hi-IN"/>
              </w:rPr>
              <w:t>a</w:t>
            </w:r>
            <w:r w:rsidRPr="003374C3">
              <w:rPr>
                <w:rFonts w:ascii="Arial Unicode MS" w:eastAsia="Arial Unicode MS" w:hAnsi="Arial Unicode MS" w:cs="Arial Unicode MS" w:hint="eastAsia"/>
                <w:color w:val="000000"/>
                <w:sz w:val="18"/>
                <w:szCs w:val="18"/>
                <w:lang w:bidi="hi-IN"/>
              </w:rPr>
              <w:t xml:space="preserve"> k</w:t>
            </w:r>
            <w:r w:rsidRPr="003374C3">
              <w:rPr>
                <w:rFonts w:ascii="Arial Unicode MS" w:eastAsia="Arial Unicode MS" w:hAnsi="Arial Unicode MS" w:cs="Arial Unicode MS"/>
                <w:color w:val="000000"/>
                <w:sz w:val="18"/>
                <w:szCs w:val="18"/>
                <w:lang w:bidi="hi-IN"/>
              </w:rPr>
              <w:t>I</w:t>
            </w:r>
            <w:r w:rsidRPr="003374C3">
              <w:rPr>
                <w:rFonts w:ascii="Arial Unicode MS" w:eastAsia="Arial Unicode MS" w:hAnsi="Arial Unicode MS" w:cs="Arial Unicode MS" w:hint="eastAsia"/>
                <w:color w:val="000000"/>
                <w:sz w:val="18"/>
                <w:szCs w:val="18"/>
                <w:lang w:bidi="hi-IN"/>
              </w:rPr>
              <w:t xml:space="preserve"> pra</w:t>
            </w:r>
            <w:r w:rsidRPr="003374C3">
              <w:rPr>
                <w:rFonts w:ascii="Arial Unicode MS" w:eastAsia="Arial Unicode MS" w:hAnsi="Arial Unicode MS" w:cs="Arial Unicode MS"/>
                <w:color w:val="000000"/>
                <w:sz w:val="18"/>
                <w:szCs w:val="18"/>
                <w:lang w:bidi="hi-IN"/>
              </w:rPr>
              <w:t>NAli</w:t>
            </w:r>
            <w:r w:rsidR="005D1347" w:rsidRPr="003374C3">
              <w:rPr>
                <w:rFonts w:ascii="Arial Unicode MS" w:eastAsia="Arial Unicode MS" w:hAnsi="Arial Unicode MS" w:cs="Arial Unicode MS"/>
                <w:color w:val="000000"/>
                <w:sz w:val="18"/>
                <w:szCs w:val="18"/>
                <w:lang w:bidi="hi-IN"/>
              </w:rPr>
              <w:t>'</w:t>
            </w:r>
            <w:r w:rsidR="00DA4C8C" w:rsidRPr="003374C3">
              <w:rPr>
                <w:rFonts w:ascii="Arial Unicode MS" w:eastAsia="Arial Unicode MS" w:hAnsi="Arial Unicode MS" w:cs="Arial Unicode MS"/>
                <w:color w:val="000000"/>
                <w:sz w:val="18"/>
                <w:szCs w:val="18"/>
                <w:lang w:bidi="hi-IN"/>
              </w:rPr>
              <w:t>,</w:t>
            </w:r>
            <w:r w:rsidRPr="003374C3">
              <w:rPr>
                <w:rFonts w:ascii="Arial Unicode MS" w:eastAsia="Arial Unicode MS" w:hAnsi="Arial Unicode MS" w:cs="Arial Unicode MS" w:hint="eastAsia"/>
                <w:color w:val="000000"/>
                <w:sz w:val="18"/>
                <w:szCs w:val="18"/>
                <w:lang w:bidi="hi-IN"/>
              </w:rPr>
              <w:t xml:space="preserve"> </w:t>
            </w:r>
            <w:r w:rsidR="00DA4C8C" w:rsidRPr="003374C3">
              <w:rPr>
                <w:rFonts w:ascii="Arial Unicode MS" w:eastAsia="Arial Unicode MS" w:hAnsi="Arial Unicode MS" w:cs="Arial Unicode MS"/>
                <w:color w:val="000000"/>
                <w:sz w:val="18"/>
                <w:szCs w:val="18"/>
                <w:lang w:bidi="hi-IN"/>
              </w:rPr>
              <w:t>p</w:t>
            </w:r>
            <w:r w:rsidR="00DA4C8C" w:rsidRPr="003374C3">
              <w:rPr>
                <w:rFonts w:ascii="Arial Unicode MS" w:eastAsia="Arial Unicode MS" w:hAnsi="Arial Unicode MS" w:cs="Arial Unicode MS" w:hint="eastAsia"/>
                <w:color w:val="000000"/>
                <w:sz w:val="18"/>
                <w:szCs w:val="18"/>
                <w:lang w:bidi="hi-IN"/>
              </w:rPr>
              <w:t xml:space="preserve">ublished in </w:t>
            </w:r>
            <w:r w:rsidRPr="003374C3">
              <w:rPr>
                <w:rFonts w:ascii="Arial Unicode MS" w:eastAsia="Arial Unicode MS" w:hAnsi="Arial Unicode MS" w:cs="Arial Unicode MS" w:hint="eastAsia"/>
                <w:color w:val="000000"/>
                <w:sz w:val="18"/>
                <w:szCs w:val="18"/>
                <w:lang w:bidi="hi-IN"/>
              </w:rPr>
              <w:t xml:space="preserve">the </w:t>
            </w:r>
            <w:r w:rsidR="005D1347" w:rsidRPr="003374C3">
              <w:rPr>
                <w:rFonts w:ascii="Arial Unicode MS" w:eastAsia="Arial Unicode MS" w:hAnsi="Arial Unicode MS" w:cs="Arial Unicode MS"/>
                <w:color w:val="000000"/>
                <w:sz w:val="18"/>
                <w:szCs w:val="18"/>
                <w:lang w:bidi="hi-IN"/>
              </w:rPr>
              <w:t>book</w:t>
            </w:r>
            <w:r w:rsidRPr="003374C3">
              <w:rPr>
                <w:rFonts w:ascii="Arial Unicode MS" w:eastAsia="Arial Unicode MS" w:hAnsi="Arial Unicode MS" w:cs="Arial Unicode MS" w:hint="eastAsia"/>
                <w:color w:val="000000"/>
                <w:sz w:val="18"/>
                <w:szCs w:val="18"/>
                <w:lang w:bidi="hi-IN"/>
              </w:rPr>
              <w:t xml:space="preserve"> ‘Problems and Areas of Research in Music’</w:t>
            </w:r>
            <w:r w:rsidR="005D1347" w:rsidRPr="003374C3">
              <w:rPr>
                <w:rFonts w:ascii="Arial Unicode MS" w:eastAsia="Arial Unicode MS" w:hAnsi="Arial Unicode MS" w:cs="Arial Unicode MS" w:hint="eastAsia"/>
                <w:color w:val="000000"/>
                <w:sz w:val="18"/>
                <w:szCs w:val="18"/>
                <w:lang w:bidi="hi-IN"/>
              </w:rPr>
              <w:t xml:space="preserve">, </w:t>
            </w:r>
            <w:r w:rsidR="005D1347" w:rsidRPr="003374C3">
              <w:rPr>
                <w:rFonts w:ascii="Arial Unicode MS" w:eastAsia="Arial Unicode MS" w:hAnsi="Arial Unicode MS" w:cs="Arial Unicode MS"/>
                <w:color w:val="000000"/>
                <w:sz w:val="18"/>
                <w:szCs w:val="18"/>
                <w:lang w:bidi="hi-IN"/>
              </w:rPr>
              <w:t>e</w:t>
            </w:r>
            <w:r w:rsidRPr="003374C3">
              <w:rPr>
                <w:rFonts w:ascii="Arial Unicode MS" w:eastAsia="Arial Unicode MS" w:hAnsi="Arial Unicode MS" w:cs="Arial Unicode MS" w:hint="eastAsia"/>
                <w:color w:val="000000"/>
                <w:sz w:val="18"/>
                <w:szCs w:val="18"/>
                <w:lang w:bidi="hi-IN"/>
              </w:rPr>
              <w:t>d</w:t>
            </w:r>
            <w:r w:rsidR="005D1347" w:rsidRPr="003374C3">
              <w:rPr>
                <w:rFonts w:ascii="Arial Unicode MS" w:eastAsia="Arial Unicode MS" w:hAnsi="Arial Unicode MS" w:cs="Arial Unicode MS" w:hint="eastAsia"/>
                <w:color w:val="000000"/>
                <w:sz w:val="18"/>
                <w:szCs w:val="18"/>
                <w:lang w:bidi="hi-IN"/>
              </w:rPr>
              <w:t>ited by Dr. Subhadra Chaudhary</w:t>
            </w:r>
            <w:r w:rsidR="005D1347" w:rsidRPr="003374C3">
              <w:rPr>
                <w:rFonts w:ascii="Arial Unicode MS" w:eastAsia="Arial Unicode MS" w:hAnsi="Arial Unicode MS" w:cs="Arial Unicode MS"/>
                <w:color w:val="000000"/>
                <w:sz w:val="18"/>
                <w:szCs w:val="18"/>
                <w:lang w:bidi="hi-IN"/>
              </w:rPr>
              <w:t>.</w:t>
            </w:r>
          </w:p>
        </w:tc>
        <w:tc>
          <w:tcPr>
            <w:tcW w:w="1053" w:type="dxa"/>
            <w:tcMar>
              <w:left w:w="29" w:type="dxa"/>
              <w:right w:w="29" w:type="dxa"/>
            </w:tcMar>
          </w:tcPr>
          <w:p w14:paraId="5BCC15E4" w14:textId="77777777" w:rsidR="00787626" w:rsidRPr="003374C3" w:rsidRDefault="00787626" w:rsidP="003C13B9">
            <w:pPr>
              <w:jc w:val="right"/>
              <w:rPr>
                <w:rFonts w:ascii="Arial Unicode MS" w:eastAsia="Arial Unicode MS" w:hAnsi="Arial Unicode MS" w:cs="Arial Unicode MS"/>
                <w:color w:val="000000"/>
                <w:sz w:val="18"/>
                <w:szCs w:val="18"/>
                <w:lang w:bidi="hi-IN"/>
              </w:rPr>
            </w:pPr>
            <w:r w:rsidRPr="003374C3">
              <w:rPr>
                <w:rFonts w:ascii="Arial Unicode MS" w:eastAsia="Arial Unicode MS" w:hAnsi="Arial Unicode MS" w:cs="Arial Unicode MS" w:hint="eastAsia"/>
                <w:color w:val="000000"/>
                <w:sz w:val="18"/>
                <w:szCs w:val="18"/>
                <w:lang w:bidi="hi-IN"/>
              </w:rPr>
              <w:t>2</w:t>
            </w:r>
            <w:r w:rsidR="003C13B9" w:rsidRPr="003374C3">
              <w:rPr>
                <w:rFonts w:ascii="Arial Unicode MS" w:eastAsia="Arial Unicode MS" w:hAnsi="Arial Unicode MS" w:cs="Arial Unicode MS"/>
                <w:color w:val="000000"/>
                <w:sz w:val="18"/>
                <w:szCs w:val="18"/>
                <w:lang w:bidi="hi-IN"/>
              </w:rPr>
              <w:t>7</w:t>
            </w:r>
            <w:r w:rsidRPr="003374C3">
              <w:rPr>
                <w:rFonts w:ascii="Arial Unicode MS" w:eastAsia="Arial Unicode MS" w:hAnsi="Arial Unicode MS" w:cs="Arial Unicode MS" w:hint="eastAsia"/>
                <w:color w:val="000000"/>
                <w:sz w:val="18"/>
                <w:szCs w:val="18"/>
                <w:lang w:bidi="hi-IN"/>
              </w:rPr>
              <w:t>-01-2015</w:t>
            </w:r>
          </w:p>
        </w:tc>
      </w:tr>
      <w:tr w:rsidR="00D54B4C" w:rsidRPr="003374C3" w14:paraId="73281DBC" w14:textId="77777777" w:rsidTr="006E61B1">
        <w:tc>
          <w:tcPr>
            <w:tcW w:w="939" w:type="dxa"/>
            <w:tcMar>
              <w:left w:w="43" w:type="dxa"/>
              <w:right w:w="43" w:type="dxa"/>
            </w:tcMar>
          </w:tcPr>
          <w:p w14:paraId="6372F60B" w14:textId="77777777" w:rsidR="00EE2CFA" w:rsidRPr="003374C3" w:rsidRDefault="00EE2CFA" w:rsidP="00D54B4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185</w:t>
            </w:r>
          </w:p>
        </w:tc>
        <w:tc>
          <w:tcPr>
            <w:tcW w:w="1703" w:type="dxa"/>
            <w:tcMar>
              <w:left w:w="43" w:type="dxa"/>
              <w:right w:w="43" w:type="dxa"/>
            </w:tcMar>
          </w:tcPr>
          <w:p w14:paraId="4C55FD4E" w14:textId="77777777" w:rsidR="00EE2CFA" w:rsidRPr="003374C3" w:rsidRDefault="00EE2CFA" w:rsidP="00D54B4C">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Rowell, Lewis E</w:t>
            </w:r>
          </w:p>
        </w:tc>
        <w:tc>
          <w:tcPr>
            <w:tcW w:w="2491" w:type="dxa"/>
            <w:tcMar>
              <w:left w:w="43" w:type="dxa"/>
              <w:right w:w="43" w:type="dxa"/>
            </w:tcMar>
          </w:tcPr>
          <w:p w14:paraId="19E3761A" w14:textId="77777777" w:rsidR="00EE2CFA" w:rsidRPr="003374C3" w:rsidRDefault="00EE2CFA" w:rsidP="00D54B4C">
            <w:pPr>
              <w:pStyle w:val="Style"/>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Ve</w:t>
            </w:r>
            <w:r w:rsidR="00866F51" w:rsidRPr="003374C3">
              <w:rPr>
                <w:rFonts w:ascii="Arial Unicode MS" w:eastAsia="Arial Unicode MS" w:hAnsi="Arial Unicode MS" w:cs="Arial Unicode MS"/>
                <w:sz w:val="18"/>
                <w:szCs w:val="18"/>
              </w:rPr>
              <w:t>n</w:t>
            </w:r>
            <w:r w:rsidRPr="003374C3">
              <w:rPr>
                <w:rFonts w:ascii="Arial Unicode MS" w:eastAsia="Arial Unicode MS" w:hAnsi="Arial Unicode MS" w:cs="Arial Unicode MS"/>
                <w:sz w:val="18"/>
                <w:szCs w:val="18"/>
              </w:rPr>
              <w:t>ka</w:t>
            </w:r>
            <w:r w:rsidR="00866F51" w:rsidRPr="003374C3">
              <w:rPr>
                <w:rFonts w:ascii="Arial Unicode MS" w:eastAsia="Arial Unicode MS" w:hAnsi="Arial Unicode MS" w:cs="Arial Unicode MS"/>
                <w:sz w:val="18"/>
                <w:szCs w:val="18"/>
              </w:rPr>
              <w:t>t</w:t>
            </w:r>
            <w:r w:rsidRPr="003374C3">
              <w:rPr>
                <w:rFonts w:ascii="Arial Unicode MS" w:eastAsia="Arial Unicode MS" w:hAnsi="Arial Unicode MS" w:cs="Arial Unicode MS"/>
                <w:sz w:val="18"/>
                <w:szCs w:val="18"/>
              </w:rPr>
              <w:t>amakhin on Tala:</w:t>
            </w:r>
          </w:p>
          <w:p w14:paraId="463671FA" w14:textId="77777777" w:rsidR="00EE2CFA" w:rsidRPr="003374C3" w:rsidRDefault="00EE2CFA" w:rsidP="00D54B4C">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Formative Moment in the History of Indian Musical Thought</w:t>
            </w:r>
          </w:p>
        </w:tc>
        <w:tc>
          <w:tcPr>
            <w:tcW w:w="1358" w:type="dxa"/>
            <w:tcMar>
              <w:left w:w="43" w:type="dxa"/>
              <w:right w:w="43" w:type="dxa"/>
            </w:tcMar>
          </w:tcPr>
          <w:p w14:paraId="31BF55F1" w14:textId="77777777" w:rsidR="00EE2CFA" w:rsidRPr="003374C3" w:rsidRDefault="00EE2CFA" w:rsidP="00D54B4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Mar>
              <w:left w:w="43" w:type="dxa"/>
              <w:right w:w="43" w:type="dxa"/>
            </w:tcMar>
          </w:tcPr>
          <w:p w14:paraId="1450DB64" w14:textId="77777777" w:rsidR="00EE2CFA" w:rsidRPr="003374C3" w:rsidRDefault="00EE2CFA" w:rsidP="00D54B4C">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Mar>
              <w:left w:w="43" w:type="dxa"/>
              <w:right w:w="43" w:type="dxa"/>
            </w:tcMar>
          </w:tcPr>
          <w:p w14:paraId="7CFD40D3" w14:textId="77777777" w:rsidR="00EE2CFA" w:rsidRPr="003374C3" w:rsidRDefault="00D54B4C" w:rsidP="00D54B4C">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article examines Venkatamakhi's prophetic anticipation of the Carnatic system of Suladi tala-s, supplemented by some comparisons with a similar development of metric theory in medieval Europe.</w:t>
            </w:r>
          </w:p>
        </w:tc>
        <w:tc>
          <w:tcPr>
            <w:tcW w:w="1053" w:type="dxa"/>
            <w:tcMar>
              <w:left w:w="43" w:type="dxa"/>
              <w:right w:w="43" w:type="dxa"/>
            </w:tcMar>
          </w:tcPr>
          <w:p w14:paraId="1AACD305" w14:textId="77777777" w:rsidR="00EE2CFA" w:rsidRPr="003374C3" w:rsidRDefault="00EE2CFA" w:rsidP="00D54B4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10-05-2015</w:t>
            </w:r>
          </w:p>
        </w:tc>
      </w:tr>
      <w:tr w:rsidR="003374C3" w:rsidRPr="003374C3" w14:paraId="4A36E04B" w14:textId="77777777" w:rsidTr="00327627">
        <w:tc>
          <w:tcPr>
            <w:tcW w:w="939" w:type="dxa"/>
            <w:tcMar>
              <w:left w:w="43" w:type="dxa"/>
              <w:right w:w="43" w:type="dxa"/>
            </w:tcMar>
            <w:vAlign w:val="center"/>
          </w:tcPr>
          <w:p w14:paraId="6509BAF8" w14:textId="77777777" w:rsidR="003374C3" w:rsidRPr="003374C3" w:rsidRDefault="003374C3" w:rsidP="007221CB">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186</w:t>
            </w:r>
          </w:p>
        </w:tc>
        <w:tc>
          <w:tcPr>
            <w:tcW w:w="1703" w:type="dxa"/>
            <w:tcMar>
              <w:left w:w="43" w:type="dxa"/>
              <w:right w:w="43" w:type="dxa"/>
            </w:tcMar>
            <w:vAlign w:val="center"/>
          </w:tcPr>
          <w:p w14:paraId="415697BB"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Arati Rao</w:t>
            </w:r>
          </w:p>
        </w:tc>
        <w:tc>
          <w:tcPr>
            <w:tcW w:w="2491" w:type="dxa"/>
            <w:tcMar>
              <w:left w:w="43" w:type="dxa"/>
              <w:right w:w="43" w:type="dxa"/>
            </w:tcMar>
            <w:vAlign w:val="center"/>
          </w:tcPr>
          <w:p w14:paraId="3207C065"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How to write a Journal paper</w:t>
            </w:r>
          </w:p>
        </w:tc>
        <w:tc>
          <w:tcPr>
            <w:tcW w:w="1358" w:type="dxa"/>
            <w:tcMar>
              <w:left w:w="43" w:type="dxa"/>
              <w:right w:w="43" w:type="dxa"/>
            </w:tcMar>
            <w:vAlign w:val="center"/>
          </w:tcPr>
          <w:p w14:paraId="6E6CA5E6"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Document</w:t>
            </w:r>
          </w:p>
        </w:tc>
        <w:tc>
          <w:tcPr>
            <w:tcW w:w="1122" w:type="dxa"/>
            <w:tcMar>
              <w:left w:w="43" w:type="dxa"/>
              <w:right w:w="43" w:type="dxa"/>
            </w:tcMar>
            <w:vAlign w:val="center"/>
          </w:tcPr>
          <w:p w14:paraId="59256622"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Research Methodology</w:t>
            </w:r>
          </w:p>
        </w:tc>
        <w:tc>
          <w:tcPr>
            <w:tcW w:w="4582" w:type="dxa"/>
            <w:tcMar>
              <w:left w:w="43" w:type="dxa"/>
              <w:right w:w="43" w:type="dxa"/>
            </w:tcMar>
            <w:vAlign w:val="center"/>
          </w:tcPr>
          <w:p w14:paraId="0ACC10AE"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This document gives guidelines on how to write a Journal Paper.</w:t>
            </w:r>
          </w:p>
        </w:tc>
        <w:tc>
          <w:tcPr>
            <w:tcW w:w="1053" w:type="dxa"/>
            <w:tcMar>
              <w:left w:w="43" w:type="dxa"/>
              <w:right w:w="43" w:type="dxa"/>
            </w:tcMar>
            <w:vAlign w:val="center"/>
          </w:tcPr>
          <w:p w14:paraId="51A88D05" w14:textId="77777777" w:rsidR="003374C3" w:rsidRPr="003374C3" w:rsidRDefault="003374C3">
            <w:pPr>
              <w:jc w:val="right"/>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20-05-2015</w:t>
            </w:r>
          </w:p>
        </w:tc>
      </w:tr>
      <w:tr w:rsidR="003374C3" w:rsidRPr="003374C3" w14:paraId="53445E3A" w14:textId="77777777" w:rsidTr="00327627">
        <w:tc>
          <w:tcPr>
            <w:tcW w:w="939" w:type="dxa"/>
            <w:tcMar>
              <w:left w:w="43" w:type="dxa"/>
              <w:right w:w="43" w:type="dxa"/>
            </w:tcMar>
            <w:vAlign w:val="center"/>
          </w:tcPr>
          <w:p w14:paraId="3647712B" w14:textId="77777777" w:rsidR="003374C3" w:rsidRPr="003374C3" w:rsidRDefault="003374C3" w:rsidP="007221CB">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187</w:t>
            </w:r>
          </w:p>
        </w:tc>
        <w:tc>
          <w:tcPr>
            <w:tcW w:w="1703" w:type="dxa"/>
            <w:tcMar>
              <w:left w:w="43" w:type="dxa"/>
              <w:right w:w="43" w:type="dxa"/>
            </w:tcMar>
            <w:vAlign w:val="center"/>
          </w:tcPr>
          <w:p w14:paraId="6DCD42E1"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vAlign w:val="center"/>
          </w:tcPr>
          <w:p w14:paraId="768B9DC8"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The Text of Sangita-ratnakara</w:t>
            </w:r>
          </w:p>
        </w:tc>
        <w:tc>
          <w:tcPr>
            <w:tcW w:w="1358" w:type="dxa"/>
            <w:tcMar>
              <w:left w:w="43" w:type="dxa"/>
              <w:right w:w="43" w:type="dxa"/>
            </w:tcMar>
            <w:vAlign w:val="center"/>
          </w:tcPr>
          <w:p w14:paraId="6530FF29"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Research</w:t>
            </w:r>
          </w:p>
        </w:tc>
        <w:tc>
          <w:tcPr>
            <w:tcW w:w="1122" w:type="dxa"/>
            <w:tcMar>
              <w:left w:w="43" w:type="dxa"/>
              <w:right w:w="43" w:type="dxa"/>
            </w:tcMar>
            <w:vAlign w:val="center"/>
          </w:tcPr>
          <w:p w14:paraId="23B9AB54"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Textual Study</w:t>
            </w:r>
          </w:p>
        </w:tc>
        <w:tc>
          <w:tcPr>
            <w:tcW w:w="4582" w:type="dxa"/>
            <w:tcMar>
              <w:left w:w="43" w:type="dxa"/>
              <w:right w:w="43" w:type="dxa"/>
            </w:tcMar>
            <w:vAlign w:val="center"/>
          </w:tcPr>
          <w:p w14:paraId="24EE6A6B" w14:textId="77777777" w:rsidR="003374C3" w:rsidRPr="003374C3" w:rsidRDefault="00327627" w:rsidP="00327627">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The article, a</w:t>
            </w:r>
            <w:r w:rsidR="003374C3" w:rsidRPr="003374C3">
              <w:rPr>
                <w:rFonts w:ascii="Arial Unicode MS" w:eastAsia="Arial Unicode MS" w:hAnsi="Arial Unicode MS" w:cs="Arial Unicode MS" w:hint="eastAsia"/>
                <w:color w:val="000000"/>
                <w:sz w:val="18"/>
                <w:szCs w:val="18"/>
              </w:rPr>
              <w:t>fter lisiting the various editions and translations of Sangita-ratnakara of Sarngadeva, explores the 'Critical' status of the edition as available at present.</w:t>
            </w:r>
          </w:p>
        </w:tc>
        <w:tc>
          <w:tcPr>
            <w:tcW w:w="1053" w:type="dxa"/>
            <w:tcMar>
              <w:left w:w="43" w:type="dxa"/>
              <w:right w:w="43" w:type="dxa"/>
            </w:tcMar>
            <w:vAlign w:val="center"/>
          </w:tcPr>
          <w:p w14:paraId="6975477C" w14:textId="77777777" w:rsidR="003374C3" w:rsidRPr="003374C3" w:rsidRDefault="003374C3">
            <w:pPr>
              <w:jc w:val="right"/>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27-10-2015</w:t>
            </w:r>
          </w:p>
        </w:tc>
      </w:tr>
      <w:tr w:rsidR="003374C3" w:rsidRPr="003374C3" w14:paraId="59800B2C" w14:textId="77777777" w:rsidTr="00327627">
        <w:tc>
          <w:tcPr>
            <w:tcW w:w="939" w:type="dxa"/>
            <w:tcMar>
              <w:left w:w="43" w:type="dxa"/>
              <w:right w:w="43" w:type="dxa"/>
            </w:tcMar>
            <w:vAlign w:val="center"/>
          </w:tcPr>
          <w:p w14:paraId="00DFAC6B" w14:textId="77777777" w:rsidR="003374C3" w:rsidRPr="003374C3" w:rsidRDefault="003374C3" w:rsidP="007221CB">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188</w:t>
            </w:r>
          </w:p>
        </w:tc>
        <w:tc>
          <w:tcPr>
            <w:tcW w:w="1703" w:type="dxa"/>
            <w:tcMar>
              <w:left w:w="43" w:type="dxa"/>
              <w:right w:w="43" w:type="dxa"/>
            </w:tcMar>
            <w:vAlign w:val="center"/>
          </w:tcPr>
          <w:p w14:paraId="1FE63414"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vAlign w:val="center"/>
          </w:tcPr>
          <w:p w14:paraId="5D68A760"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The treatment of Tala in Sangita-ratnakara vis-à-vis Natyasastra and Dattilam</w:t>
            </w:r>
          </w:p>
        </w:tc>
        <w:tc>
          <w:tcPr>
            <w:tcW w:w="1358" w:type="dxa"/>
            <w:tcMar>
              <w:left w:w="43" w:type="dxa"/>
              <w:right w:w="43" w:type="dxa"/>
            </w:tcMar>
            <w:vAlign w:val="center"/>
          </w:tcPr>
          <w:p w14:paraId="12E9F77D"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Research</w:t>
            </w:r>
          </w:p>
        </w:tc>
        <w:tc>
          <w:tcPr>
            <w:tcW w:w="1122" w:type="dxa"/>
            <w:tcMar>
              <w:left w:w="43" w:type="dxa"/>
              <w:right w:w="43" w:type="dxa"/>
            </w:tcMar>
            <w:vAlign w:val="center"/>
          </w:tcPr>
          <w:p w14:paraId="34C83DE5"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Textual Study</w:t>
            </w:r>
          </w:p>
        </w:tc>
        <w:tc>
          <w:tcPr>
            <w:tcW w:w="4582" w:type="dxa"/>
            <w:tcMar>
              <w:left w:w="43" w:type="dxa"/>
              <w:right w:w="43" w:type="dxa"/>
            </w:tcMar>
            <w:vAlign w:val="center"/>
          </w:tcPr>
          <w:p w14:paraId="00FB389C"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The article examines the influence of Natyasastra and Dattilam on the treatment of Tala in Sangita-ratnakara, on the background of the Abhinavabharati commentary.</w:t>
            </w:r>
          </w:p>
        </w:tc>
        <w:tc>
          <w:tcPr>
            <w:tcW w:w="1053" w:type="dxa"/>
            <w:tcMar>
              <w:left w:w="43" w:type="dxa"/>
              <w:right w:w="43" w:type="dxa"/>
            </w:tcMar>
            <w:vAlign w:val="center"/>
          </w:tcPr>
          <w:p w14:paraId="40B777E9" w14:textId="77777777" w:rsidR="003374C3" w:rsidRPr="003374C3" w:rsidRDefault="003374C3">
            <w:pPr>
              <w:jc w:val="right"/>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27-10-2015</w:t>
            </w:r>
          </w:p>
        </w:tc>
      </w:tr>
      <w:tr w:rsidR="003374C3" w:rsidRPr="003374C3" w14:paraId="45A6CB46" w14:textId="77777777" w:rsidTr="002847C9">
        <w:tc>
          <w:tcPr>
            <w:tcW w:w="939" w:type="dxa"/>
            <w:tcMar>
              <w:left w:w="43" w:type="dxa"/>
              <w:right w:w="43" w:type="dxa"/>
            </w:tcMar>
          </w:tcPr>
          <w:p w14:paraId="20398103" w14:textId="77777777" w:rsidR="003374C3" w:rsidRPr="003374C3" w:rsidRDefault="003374C3" w:rsidP="007221CB">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189</w:t>
            </w:r>
          </w:p>
        </w:tc>
        <w:tc>
          <w:tcPr>
            <w:tcW w:w="1703" w:type="dxa"/>
            <w:tcMar>
              <w:left w:w="43" w:type="dxa"/>
              <w:right w:w="43" w:type="dxa"/>
            </w:tcMar>
          </w:tcPr>
          <w:p w14:paraId="59170463"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14:paraId="631041EC"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 xml:space="preserve">Influence of Sastra on </w:t>
            </w:r>
            <w:r w:rsidRPr="003374C3">
              <w:rPr>
                <w:rFonts w:ascii="Arial Unicode MS" w:eastAsia="Arial Unicode MS" w:hAnsi="Arial Unicode MS" w:cs="Arial Unicode MS" w:hint="eastAsia"/>
                <w:color w:val="000000"/>
                <w:sz w:val="18"/>
                <w:szCs w:val="18"/>
              </w:rPr>
              <w:lastRenderedPageBreak/>
              <w:t>Prayoga: Post-Sangitaratnakara Svara system</w:t>
            </w:r>
          </w:p>
        </w:tc>
        <w:tc>
          <w:tcPr>
            <w:tcW w:w="1358" w:type="dxa"/>
            <w:tcMar>
              <w:left w:w="43" w:type="dxa"/>
              <w:right w:w="43" w:type="dxa"/>
            </w:tcMar>
          </w:tcPr>
          <w:p w14:paraId="01BDF386"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lastRenderedPageBreak/>
              <w:t>Research</w:t>
            </w:r>
          </w:p>
        </w:tc>
        <w:tc>
          <w:tcPr>
            <w:tcW w:w="1122" w:type="dxa"/>
            <w:tcMar>
              <w:left w:w="43" w:type="dxa"/>
              <w:right w:w="43" w:type="dxa"/>
            </w:tcMar>
          </w:tcPr>
          <w:p w14:paraId="6F3407A9"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 xml:space="preserve">Textual </w:t>
            </w:r>
            <w:r w:rsidRPr="003374C3">
              <w:rPr>
                <w:rFonts w:ascii="Arial Unicode MS" w:eastAsia="Arial Unicode MS" w:hAnsi="Arial Unicode MS" w:cs="Arial Unicode MS" w:hint="eastAsia"/>
                <w:color w:val="000000"/>
                <w:sz w:val="18"/>
                <w:szCs w:val="18"/>
              </w:rPr>
              <w:lastRenderedPageBreak/>
              <w:t>Study</w:t>
            </w:r>
          </w:p>
        </w:tc>
        <w:tc>
          <w:tcPr>
            <w:tcW w:w="4582" w:type="dxa"/>
            <w:tcMar>
              <w:left w:w="43" w:type="dxa"/>
              <w:right w:w="43" w:type="dxa"/>
            </w:tcMar>
          </w:tcPr>
          <w:p w14:paraId="3A16D024" w14:textId="77777777" w:rsidR="003374C3" w:rsidRPr="003374C3" w:rsidRDefault="003374C3">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lastRenderedPageBreak/>
              <w:t>The Paper discusses the Sastra in the Post-</w:t>
            </w:r>
            <w:r w:rsidRPr="003374C3">
              <w:rPr>
                <w:rFonts w:ascii="Arial Unicode MS" w:eastAsia="Arial Unicode MS" w:hAnsi="Arial Unicode MS" w:cs="Arial Unicode MS" w:hint="eastAsia"/>
                <w:color w:val="000000"/>
                <w:sz w:val="18"/>
                <w:szCs w:val="18"/>
              </w:rPr>
              <w:lastRenderedPageBreak/>
              <w:t>Sangitaratnakara Texts and the influence on the Svara and Mela-Raga systems and on the Graham feature in the songs of Muttusvami Dikshitar and others.</w:t>
            </w:r>
          </w:p>
        </w:tc>
        <w:tc>
          <w:tcPr>
            <w:tcW w:w="1053" w:type="dxa"/>
            <w:tcMar>
              <w:left w:w="43" w:type="dxa"/>
              <w:right w:w="43" w:type="dxa"/>
            </w:tcMar>
          </w:tcPr>
          <w:p w14:paraId="183BB54B" w14:textId="77777777" w:rsidR="003374C3" w:rsidRPr="003374C3" w:rsidRDefault="003374C3">
            <w:pPr>
              <w:jc w:val="right"/>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lastRenderedPageBreak/>
              <w:t>27-10-2015</w:t>
            </w:r>
          </w:p>
        </w:tc>
      </w:tr>
      <w:tr w:rsidR="002847C9" w:rsidRPr="003374C3" w14:paraId="05E97A94" w14:textId="77777777" w:rsidTr="002847C9">
        <w:tc>
          <w:tcPr>
            <w:tcW w:w="939" w:type="dxa"/>
            <w:tcMar>
              <w:left w:w="43" w:type="dxa"/>
              <w:right w:w="43" w:type="dxa"/>
            </w:tcMar>
          </w:tcPr>
          <w:p w14:paraId="2AD10BC8" w14:textId="77777777" w:rsidR="002847C9" w:rsidRPr="003374C3" w:rsidRDefault="002847C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190</w:t>
            </w:r>
          </w:p>
        </w:tc>
        <w:tc>
          <w:tcPr>
            <w:tcW w:w="1703" w:type="dxa"/>
            <w:tcMar>
              <w:left w:w="43" w:type="dxa"/>
              <w:right w:w="43" w:type="dxa"/>
            </w:tcMar>
          </w:tcPr>
          <w:p w14:paraId="30BDB8D8" w14:textId="77777777" w:rsidR="002847C9" w:rsidRPr="003374C3" w:rsidRDefault="002847C9" w:rsidP="002847C9">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14:paraId="7969115B" w14:textId="77777777" w:rsidR="002847C9" w:rsidRPr="003374C3" w:rsidRDefault="002847C9" w:rsidP="00AB3B0B">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Sastra as Meeting Point of Prayoga Sampradaya-s</w:t>
            </w:r>
          </w:p>
        </w:tc>
        <w:tc>
          <w:tcPr>
            <w:tcW w:w="1358" w:type="dxa"/>
            <w:tcMar>
              <w:left w:w="43" w:type="dxa"/>
              <w:right w:w="43" w:type="dxa"/>
            </w:tcMar>
          </w:tcPr>
          <w:p w14:paraId="4ECBB68F" w14:textId="77777777" w:rsidR="002847C9" w:rsidRPr="003374C3" w:rsidRDefault="002847C9" w:rsidP="002847C9">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Research</w:t>
            </w:r>
          </w:p>
        </w:tc>
        <w:tc>
          <w:tcPr>
            <w:tcW w:w="1122" w:type="dxa"/>
            <w:tcMar>
              <w:left w:w="43" w:type="dxa"/>
              <w:right w:w="43" w:type="dxa"/>
            </w:tcMar>
          </w:tcPr>
          <w:p w14:paraId="7827785E" w14:textId="77777777" w:rsidR="002847C9" w:rsidRPr="003374C3" w:rsidRDefault="002847C9" w:rsidP="002847C9">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History of Music</w:t>
            </w:r>
          </w:p>
        </w:tc>
        <w:tc>
          <w:tcPr>
            <w:tcW w:w="4582" w:type="dxa"/>
            <w:tcMar>
              <w:left w:w="43" w:type="dxa"/>
              <w:right w:w="43" w:type="dxa"/>
            </w:tcMar>
          </w:tcPr>
          <w:p w14:paraId="1D41A7FC" w14:textId="77777777" w:rsidR="002847C9" w:rsidRPr="003374C3" w:rsidRDefault="002847C9" w:rsidP="00773187">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 xml:space="preserve">Paper </w:t>
            </w:r>
            <w:r>
              <w:rPr>
                <w:rFonts w:ascii="Arial Unicode MS" w:eastAsia="Arial Unicode MS" w:hAnsi="Arial Unicode MS" w:cs="Arial Unicode MS"/>
                <w:color w:val="000000"/>
                <w:sz w:val="18"/>
                <w:szCs w:val="18"/>
              </w:rPr>
              <w:t>presented a</w:t>
            </w:r>
            <w:r w:rsidR="00773187">
              <w:rPr>
                <w:rFonts w:ascii="Arial Unicode MS" w:eastAsia="Arial Unicode MS" w:hAnsi="Arial Unicode MS" w:cs="Arial Unicode MS"/>
                <w:color w:val="000000"/>
                <w:sz w:val="18"/>
                <w:szCs w:val="18"/>
              </w:rPr>
              <w:t>t the Seminar on History of Indian Arts (Music and Dance): Historiographical Insights, 1995, and later included in the publication.</w:t>
            </w:r>
          </w:p>
        </w:tc>
        <w:tc>
          <w:tcPr>
            <w:tcW w:w="1053" w:type="dxa"/>
            <w:tcMar>
              <w:left w:w="43" w:type="dxa"/>
              <w:right w:w="43" w:type="dxa"/>
            </w:tcMar>
          </w:tcPr>
          <w:p w14:paraId="7AD62F82" w14:textId="77777777" w:rsidR="002847C9" w:rsidRPr="003374C3" w:rsidRDefault="002847C9" w:rsidP="002847C9">
            <w:pPr>
              <w:jc w:val="right"/>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31</w:t>
            </w:r>
            <w:r w:rsidRPr="003374C3">
              <w:rPr>
                <w:rFonts w:ascii="Arial Unicode MS" w:eastAsia="Arial Unicode MS" w:hAnsi="Arial Unicode MS" w:cs="Arial Unicode MS" w:hint="eastAsia"/>
                <w:color w:val="000000"/>
                <w:sz w:val="18"/>
                <w:szCs w:val="18"/>
              </w:rPr>
              <w:t>-10-2015</w:t>
            </w:r>
          </w:p>
        </w:tc>
      </w:tr>
      <w:tr w:rsidR="00B745BA" w:rsidRPr="003374C3" w14:paraId="58940AEA" w14:textId="77777777" w:rsidTr="006E61B1">
        <w:tc>
          <w:tcPr>
            <w:tcW w:w="939" w:type="dxa"/>
            <w:tcMar>
              <w:left w:w="43" w:type="dxa"/>
              <w:right w:w="43" w:type="dxa"/>
            </w:tcMar>
          </w:tcPr>
          <w:p w14:paraId="6910260D" w14:textId="77777777" w:rsidR="00B745BA" w:rsidRPr="003374C3" w:rsidRDefault="00B745B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191</w:t>
            </w:r>
          </w:p>
        </w:tc>
        <w:tc>
          <w:tcPr>
            <w:tcW w:w="1703" w:type="dxa"/>
            <w:tcMar>
              <w:left w:w="43" w:type="dxa"/>
              <w:right w:w="43" w:type="dxa"/>
            </w:tcMar>
          </w:tcPr>
          <w:p w14:paraId="2B90B9F5" w14:textId="77777777" w:rsidR="00B745BA" w:rsidRPr="003374C3" w:rsidRDefault="00B745B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14:paraId="6A3AC1CB" w14:textId="77777777" w:rsidR="00B745BA" w:rsidRPr="003374C3" w:rsidRDefault="00B745BA"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Book Reviews</w:t>
            </w:r>
          </w:p>
        </w:tc>
        <w:tc>
          <w:tcPr>
            <w:tcW w:w="1358" w:type="dxa"/>
            <w:tcMar>
              <w:left w:w="43" w:type="dxa"/>
              <w:right w:w="43" w:type="dxa"/>
            </w:tcMar>
          </w:tcPr>
          <w:p w14:paraId="6B29881F" w14:textId="77777777" w:rsidR="00B745BA" w:rsidRPr="003374C3" w:rsidRDefault="00B745BA" w:rsidP="00C5152B">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Research</w:t>
            </w:r>
          </w:p>
        </w:tc>
        <w:tc>
          <w:tcPr>
            <w:tcW w:w="1122" w:type="dxa"/>
            <w:tcMar>
              <w:left w:w="43" w:type="dxa"/>
              <w:right w:w="43" w:type="dxa"/>
            </w:tcMar>
          </w:tcPr>
          <w:p w14:paraId="3358055F" w14:textId="77777777" w:rsidR="00B745BA" w:rsidRPr="003374C3" w:rsidRDefault="00B745BA" w:rsidP="00BC2000">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General</w:t>
            </w:r>
          </w:p>
        </w:tc>
        <w:tc>
          <w:tcPr>
            <w:tcW w:w="4582" w:type="dxa"/>
            <w:tcMar>
              <w:left w:w="43" w:type="dxa"/>
              <w:right w:w="43" w:type="dxa"/>
            </w:tcMar>
          </w:tcPr>
          <w:p w14:paraId="52D2EDF2" w14:textId="77777777" w:rsidR="00B745BA" w:rsidRPr="003374C3" w:rsidRDefault="00C5152B" w:rsidP="00B745BA">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 xml:space="preserve">A collection of </w:t>
            </w:r>
            <w:r w:rsidR="00B745BA">
              <w:rPr>
                <w:rFonts w:ascii="Arial Unicode MS" w:eastAsia="Arial Unicode MS" w:hAnsi="Arial Unicode MS" w:cs="Arial Unicode MS"/>
                <w:bCs/>
                <w:sz w:val="18"/>
                <w:szCs w:val="18"/>
              </w:rPr>
              <w:t>Reviews of Books  written by N.Ramanathan and published in journals and magazines. The details of the contents can be had in the file B</w:t>
            </w:r>
            <w:r w:rsidR="001317FC">
              <w:rPr>
                <w:rFonts w:ascii="Arial Unicode MS" w:eastAsia="Arial Unicode MS" w:hAnsi="Arial Unicode MS" w:cs="Arial Unicode MS"/>
                <w:bCs/>
                <w:sz w:val="18"/>
                <w:szCs w:val="18"/>
              </w:rPr>
              <w:t>oo</w:t>
            </w:r>
            <w:r w:rsidR="00B745BA">
              <w:rPr>
                <w:rFonts w:ascii="Arial Unicode MS" w:eastAsia="Arial Unicode MS" w:hAnsi="Arial Unicode MS" w:cs="Arial Unicode MS"/>
                <w:bCs/>
                <w:sz w:val="18"/>
                <w:szCs w:val="18"/>
              </w:rPr>
              <w:t>k</w:t>
            </w:r>
            <w:r w:rsidR="001317FC">
              <w:rPr>
                <w:rFonts w:ascii="Arial Unicode MS" w:eastAsia="Arial Unicode MS" w:hAnsi="Arial Unicode MS" w:cs="Arial Unicode MS"/>
                <w:bCs/>
                <w:sz w:val="18"/>
                <w:szCs w:val="18"/>
              </w:rPr>
              <w:t>-</w:t>
            </w:r>
            <w:r w:rsidR="00B745BA">
              <w:rPr>
                <w:rFonts w:ascii="Arial Unicode MS" w:eastAsia="Arial Unicode MS" w:hAnsi="Arial Unicode MS" w:cs="Arial Unicode MS"/>
                <w:bCs/>
                <w:sz w:val="18"/>
                <w:szCs w:val="18"/>
              </w:rPr>
              <w:t>Rev</w:t>
            </w:r>
            <w:r w:rsidR="001317FC">
              <w:rPr>
                <w:rFonts w:ascii="Arial Unicode MS" w:eastAsia="Arial Unicode MS" w:hAnsi="Arial Unicode MS" w:cs="Arial Unicode MS"/>
                <w:bCs/>
                <w:sz w:val="18"/>
                <w:szCs w:val="18"/>
              </w:rPr>
              <w:t>iews</w:t>
            </w:r>
            <w:r w:rsidR="00B745BA">
              <w:rPr>
                <w:rFonts w:ascii="Arial Unicode MS" w:eastAsia="Arial Unicode MS" w:hAnsi="Arial Unicode MS" w:cs="Arial Unicode MS"/>
                <w:bCs/>
                <w:sz w:val="18"/>
                <w:szCs w:val="18"/>
              </w:rPr>
              <w:t>-TOC.pdf</w:t>
            </w:r>
          </w:p>
        </w:tc>
        <w:tc>
          <w:tcPr>
            <w:tcW w:w="1053" w:type="dxa"/>
            <w:tcMar>
              <w:left w:w="43" w:type="dxa"/>
              <w:right w:w="43" w:type="dxa"/>
            </w:tcMar>
          </w:tcPr>
          <w:p w14:paraId="00FF2DFE" w14:textId="77777777" w:rsidR="00B745BA" w:rsidRPr="003374C3" w:rsidRDefault="00B745BA" w:rsidP="00B745BA">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w:t>
            </w:r>
            <w:r>
              <w:rPr>
                <w:rFonts w:ascii="Arial Unicode MS" w:eastAsia="Arial Unicode MS" w:hAnsi="Arial Unicode MS" w:cs="Arial Unicode MS"/>
                <w:sz w:val="18"/>
                <w:szCs w:val="18"/>
              </w:rPr>
              <w:t>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083ADD" w:rsidRPr="003374C3" w14:paraId="433C0CEC" w14:textId="77777777" w:rsidTr="006E61B1">
        <w:tc>
          <w:tcPr>
            <w:tcW w:w="939" w:type="dxa"/>
            <w:tcMar>
              <w:left w:w="43" w:type="dxa"/>
              <w:right w:w="43" w:type="dxa"/>
            </w:tcMar>
          </w:tcPr>
          <w:p w14:paraId="4273A234" w14:textId="77777777" w:rsidR="00083ADD" w:rsidRPr="003374C3" w:rsidRDefault="00083AD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192</w:t>
            </w:r>
          </w:p>
        </w:tc>
        <w:tc>
          <w:tcPr>
            <w:tcW w:w="1703" w:type="dxa"/>
            <w:tcMar>
              <w:left w:w="43" w:type="dxa"/>
              <w:right w:w="43" w:type="dxa"/>
            </w:tcMar>
          </w:tcPr>
          <w:p w14:paraId="6922791C" w14:textId="77777777" w:rsidR="00083ADD" w:rsidRPr="003374C3" w:rsidRDefault="00083ADD"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14:paraId="6A8D074D" w14:textId="77777777" w:rsidR="00083ADD" w:rsidRPr="003374C3" w:rsidRDefault="00083ADD"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Brhaddesi-Historical-Perspective</w:t>
            </w:r>
          </w:p>
        </w:tc>
        <w:tc>
          <w:tcPr>
            <w:tcW w:w="1358" w:type="dxa"/>
            <w:tcMar>
              <w:left w:w="43" w:type="dxa"/>
              <w:right w:w="43" w:type="dxa"/>
            </w:tcMar>
          </w:tcPr>
          <w:p w14:paraId="3F5E16E6" w14:textId="77777777" w:rsidR="00083ADD" w:rsidRPr="003374C3" w:rsidRDefault="00083ADD" w:rsidP="00083ADD">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Research</w:t>
            </w:r>
          </w:p>
        </w:tc>
        <w:tc>
          <w:tcPr>
            <w:tcW w:w="1122" w:type="dxa"/>
            <w:tcMar>
              <w:left w:w="43" w:type="dxa"/>
              <w:right w:w="43" w:type="dxa"/>
            </w:tcMar>
          </w:tcPr>
          <w:p w14:paraId="17A14E0C" w14:textId="77777777" w:rsidR="00083ADD" w:rsidRPr="003374C3" w:rsidRDefault="00083ADD" w:rsidP="00083ADD">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Textual Study</w:t>
            </w:r>
          </w:p>
        </w:tc>
        <w:tc>
          <w:tcPr>
            <w:tcW w:w="4582" w:type="dxa"/>
            <w:tcMar>
              <w:left w:w="43" w:type="dxa"/>
              <w:right w:w="43" w:type="dxa"/>
            </w:tcMar>
          </w:tcPr>
          <w:p w14:paraId="223BE9B1" w14:textId="77777777" w:rsidR="00083ADD" w:rsidRPr="003374C3" w:rsidRDefault="00083ADD" w:rsidP="00B710C3">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A brief but critical look at Brhaddesi</w:t>
            </w:r>
            <w:r w:rsidR="003F0CBC">
              <w:rPr>
                <w:rFonts w:ascii="Arial Unicode MS" w:eastAsia="Arial Unicode MS" w:hAnsi="Arial Unicode MS" w:cs="Arial Unicode MS"/>
                <w:bCs/>
                <w:sz w:val="18"/>
                <w:szCs w:val="18"/>
              </w:rPr>
              <w:t>,</w:t>
            </w:r>
            <w:r>
              <w:rPr>
                <w:rFonts w:ascii="Arial Unicode MS" w:eastAsia="Arial Unicode MS" w:hAnsi="Arial Unicode MS" w:cs="Arial Unicode MS"/>
                <w:bCs/>
                <w:sz w:val="18"/>
                <w:szCs w:val="18"/>
              </w:rPr>
              <w:t xml:space="preserve"> trying to understand its contents on the background of earliers texts</w:t>
            </w:r>
            <w:r w:rsidR="00B710C3">
              <w:rPr>
                <w:rFonts w:ascii="Arial Unicode MS" w:eastAsia="Arial Unicode MS" w:hAnsi="Arial Unicode MS" w:cs="Arial Unicode MS"/>
                <w:bCs/>
                <w:sz w:val="18"/>
                <w:szCs w:val="18"/>
              </w:rPr>
              <w:t xml:space="preserve"> and the slighlty later ones.</w:t>
            </w:r>
          </w:p>
        </w:tc>
        <w:tc>
          <w:tcPr>
            <w:tcW w:w="1053" w:type="dxa"/>
            <w:tcMar>
              <w:left w:w="43" w:type="dxa"/>
              <w:right w:w="43" w:type="dxa"/>
            </w:tcMar>
          </w:tcPr>
          <w:p w14:paraId="6F810224" w14:textId="77777777" w:rsidR="00083ADD" w:rsidRPr="003374C3" w:rsidRDefault="00083ADD" w:rsidP="00083ADD">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w:t>
            </w:r>
            <w:r>
              <w:rPr>
                <w:rFonts w:ascii="Arial Unicode MS" w:eastAsia="Arial Unicode MS" w:hAnsi="Arial Unicode MS" w:cs="Arial Unicode MS"/>
                <w:sz w:val="18"/>
                <w:szCs w:val="18"/>
              </w:rPr>
              <w:t>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5A54F8" w:rsidRPr="003374C3" w14:paraId="65E9840B" w14:textId="77777777" w:rsidTr="006E61B1">
        <w:tc>
          <w:tcPr>
            <w:tcW w:w="939" w:type="dxa"/>
            <w:tcMar>
              <w:left w:w="43" w:type="dxa"/>
              <w:right w:w="43" w:type="dxa"/>
            </w:tcMar>
          </w:tcPr>
          <w:p w14:paraId="71C89EA9" w14:textId="77777777" w:rsidR="005A54F8" w:rsidRPr="003374C3" w:rsidRDefault="005A54F8"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193</w:t>
            </w:r>
          </w:p>
        </w:tc>
        <w:tc>
          <w:tcPr>
            <w:tcW w:w="1703" w:type="dxa"/>
            <w:tcMar>
              <w:left w:w="43" w:type="dxa"/>
              <w:right w:w="43" w:type="dxa"/>
            </w:tcMar>
          </w:tcPr>
          <w:p w14:paraId="387BACEF" w14:textId="77777777" w:rsidR="005A54F8" w:rsidRPr="003374C3" w:rsidRDefault="005A54F8"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14:paraId="7BA62A42" w14:textId="77777777" w:rsidR="005A54F8" w:rsidRPr="003374C3" w:rsidRDefault="003F0CBC"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Desi in Brhaddesi</w:t>
            </w:r>
          </w:p>
        </w:tc>
        <w:tc>
          <w:tcPr>
            <w:tcW w:w="1358" w:type="dxa"/>
            <w:tcMar>
              <w:left w:w="43" w:type="dxa"/>
              <w:right w:w="43" w:type="dxa"/>
            </w:tcMar>
          </w:tcPr>
          <w:p w14:paraId="30B01339" w14:textId="77777777" w:rsidR="005A54F8" w:rsidRPr="003374C3" w:rsidRDefault="005A54F8" w:rsidP="00FF70E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Research</w:t>
            </w:r>
          </w:p>
        </w:tc>
        <w:tc>
          <w:tcPr>
            <w:tcW w:w="1122" w:type="dxa"/>
            <w:tcMar>
              <w:left w:w="43" w:type="dxa"/>
              <w:right w:w="43" w:type="dxa"/>
            </w:tcMar>
          </w:tcPr>
          <w:p w14:paraId="6DDE4540" w14:textId="77777777" w:rsidR="005A54F8" w:rsidRPr="003374C3" w:rsidRDefault="005A54F8" w:rsidP="00FF70EC">
            <w:pPr>
              <w:rPr>
                <w:rFonts w:ascii="Arial Unicode MS" w:eastAsia="Arial Unicode MS" w:hAnsi="Arial Unicode MS" w:cs="Arial Unicode MS"/>
                <w:color w:val="000000"/>
                <w:sz w:val="18"/>
                <w:szCs w:val="18"/>
              </w:rPr>
            </w:pPr>
            <w:r w:rsidRPr="003374C3">
              <w:rPr>
                <w:rFonts w:ascii="Arial Unicode MS" w:eastAsia="Arial Unicode MS" w:hAnsi="Arial Unicode MS" w:cs="Arial Unicode MS" w:hint="eastAsia"/>
                <w:color w:val="000000"/>
                <w:sz w:val="18"/>
                <w:szCs w:val="18"/>
              </w:rPr>
              <w:t>Textual Study</w:t>
            </w:r>
          </w:p>
        </w:tc>
        <w:tc>
          <w:tcPr>
            <w:tcW w:w="4582" w:type="dxa"/>
            <w:tcMar>
              <w:left w:w="43" w:type="dxa"/>
              <w:right w:w="43" w:type="dxa"/>
            </w:tcMar>
          </w:tcPr>
          <w:p w14:paraId="03139666" w14:textId="77777777" w:rsidR="005A54F8" w:rsidRPr="003374C3" w:rsidRDefault="003F0CBC" w:rsidP="00C42E0A">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 xml:space="preserve">The article examines the use of the word Desi in the Brhaddesi of Matanga, </w:t>
            </w:r>
            <w:r w:rsidR="00C42E0A">
              <w:rPr>
                <w:rFonts w:ascii="Arial Unicode MS" w:eastAsia="Arial Unicode MS" w:hAnsi="Arial Unicode MS" w:cs="Arial Unicode MS"/>
                <w:bCs/>
                <w:sz w:val="18"/>
                <w:szCs w:val="18"/>
              </w:rPr>
              <w:t>with reference to the Marga-Desi classification seen in later texts.</w:t>
            </w:r>
          </w:p>
        </w:tc>
        <w:tc>
          <w:tcPr>
            <w:tcW w:w="1053" w:type="dxa"/>
            <w:tcMar>
              <w:left w:w="43" w:type="dxa"/>
              <w:right w:w="43" w:type="dxa"/>
            </w:tcMar>
          </w:tcPr>
          <w:p w14:paraId="217D7B22" w14:textId="77777777" w:rsidR="005A54F8" w:rsidRPr="003374C3" w:rsidRDefault="003F0CBC"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w:t>
            </w:r>
            <w:r>
              <w:rPr>
                <w:rFonts w:ascii="Arial Unicode MS" w:eastAsia="Arial Unicode MS" w:hAnsi="Arial Unicode MS" w:cs="Arial Unicode MS"/>
                <w:sz w:val="18"/>
                <w:szCs w:val="18"/>
              </w:rPr>
              <w:t>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083ADD" w:rsidRPr="003374C3" w14:paraId="16429B4E" w14:textId="77777777" w:rsidTr="006E61B1">
        <w:tc>
          <w:tcPr>
            <w:tcW w:w="939" w:type="dxa"/>
            <w:tcMar>
              <w:left w:w="43" w:type="dxa"/>
              <w:right w:w="43" w:type="dxa"/>
            </w:tcMar>
          </w:tcPr>
          <w:p w14:paraId="4A7B8FC8" w14:textId="77777777" w:rsidR="00083ADD" w:rsidRPr="003374C3" w:rsidRDefault="00083AD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194</w:t>
            </w:r>
          </w:p>
        </w:tc>
        <w:tc>
          <w:tcPr>
            <w:tcW w:w="1703" w:type="dxa"/>
            <w:tcMar>
              <w:left w:w="43" w:type="dxa"/>
              <w:right w:w="43" w:type="dxa"/>
            </w:tcMar>
          </w:tcPr>
          <w:p w14:paraId="0147DA2E" w14:textId="77777777" w:rsidR="00083ADD" w:rsidRPr="003374C3" w:rsidRDefault="006877CC"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14:paraId="3C89C71D" w14:textId="77777777" w:rsidR="00083ADD" w:rsidRPr="003374C3" w:rsidRDefault="006877CC"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T R Subramanyam</w:t>
            </w:r>
          </w:p>
        </w:tc>
        <w:tc>
          <w:tcPr>
            <w:tcW w:w="1358" w:type="dxa"/>
            <w:tcMar>
              <w:left w:w="43" w:type="dxa"/>
              <w:right w:w="43" w:type="dxa"/>
            </w:tcMar>
          </w:tcPr>
          <w:p w14:paraId="0CA88A6B" w14:textId="77777777" w:rsidR="00083ADD" w:rsidRPr="003374C3" w:rsidRDefault="00083AD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38D2D282" w14:textId="77777777" w:rsidR="00083ADD" w:rsidRPr="003374C3" w:rsidRDefault="006877CC"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Musican-Scholars</w:t>
            </w:r>
          </w:p>
        </w:tc>
        <w:tc>
          <w:tcPr>
            <w:tcW w:w="4582" w:type="dxa"/>
            <w:tcMar>
              <w:left w:w="43" w:type="dxa"/>
              <w:right w:w="43" w:type="dxa"/>
            </w:tcMar>
          </w:tcPr>
          <w:p w14:paraId="0AE2A271" w14:textId="77777777" w:rsidR="00083ADD" w:rsidRPr="003374C3" w:rsidRDefault="006877CC" w:rsidP="006877CC">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An account of the musical contribution of Musician-Scholar T.R.Subramanyam,</w:t>
            </w:r>
            <w:r w:rsidR="00083ADD" w:rsidRPr="003374C3">
              <w:rPr>
                <w:rFonts w:ascii="Arial Unicode MS" w:eastAsia="Arial Unicode MS" w:hAnsi="Arial Unicode MS" w:cs="Arial Unicode MS"/>
                <w:bCs/>
                <w:sz w:val="18"/>
                <w:szCs w:val="18"/>
              </w:rPr>
              <w:t xml:space="preserve"> </w:t>
            </w:r>
            <w:r>
              <w:rPr>
                <w:rFonts w:ascii="Arial Unicode MS" w:eastAsia="Arial Unicode MS" w:hAnsi="Arial Unicode MS" w:cs="Arial Unicode MS"/>
                <w:bCs/>
                <w:sz w:val="18"/>
                <w:szCs w:val="18"/>
              </w:rPr>
              <w:t>Retired Professor, Faculty of Music, Delhi University</w:t>
            </w:r>
            <w:r w:rsidR="00C8199B">
              <w:rPr>
                <w:rFonts w:ascii="Arial Unicode MS" w:eastAsia="Arial Unicode MS" w:hAnsi="Arial Unicode MS" w:cs="Arial Unicode MS"/>
                <w:bCs/>
                <w:sz w:val="18"/>
                <w:szCs w:val="18"/>
              </w:rPr>
              <w:t>.</w:t>
            </w:r>
          </w:p>
        </w:tc>
        <w:tc>
          <w:tcPr>
            <w:tcW w:w="1053" w:type="dxa"/>
            <w:tcMar>
              <w:left w:w="43" w:type="dxa"/>
              <w:right w:w="43" w:type="dxa"/>
            </w:tcMar>
          </w:tcPr>
          <w:p w14:paraId="337E7B07" w14:textId="77777777" w:rsidR="00083ADD" w:rsidRPr="003374C3" w:rsidRDefault="006877CC"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w:t>
            </w:r>
            <w:r>
              <w:rPr>
                <w:rFonts w:ascii="Arial Unicode MS" w:eastAsia="Arial Unicode MS" w:hAnsi="Arial Unicode MS" w:cs="Arial Unicode MS"/>
                <w:sz w:val="18"/>
                <w:szCs w:val="18"/>
              </w:rPr>
              <w:t>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C8199B" w:rsidRPr="003374C3" w14:paraId="6DB25115" w14:textId="77777777" w:rsidTr="006E61B1">
        <w:tc>
          <w:tcPr>
            <w:tcW w:w="939" w:type="dxa"/>
            <w:tcMar>
              <w:left w:w="43" w:type="dxa"/>
              <w:right w:w="43" w:type="dxa"/>
            </w:tcMar>
          </w:tcPr>
          <w:p w14:paraId="144CB80F" w14:textId="77777777" w:rsidR="00C8199B" w:rsidRPr="003374C3" w:rsidRDefault="00C8199B"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195</w:t>
            </w:r>
          </w:p>
        </w:tc>
        <w:tc>
          <w:tcPr>
            <w:tcW w:w="1703" w:type="dxa"/>
            <w:tcMar>
              <w:left w:w="43" w:type="dxa"/>
              <w:right w:w="43" w:type="dxa"/>
            </w:tcMar>
          </w:tcPr>
          <w:p w14:paraId="5E3DDE2E" w14:textId="77777777" w:rsidR="00C8199B" w:rsidRPr="003374C3" w:rsidRDefault="00C8199B" w:rsidP="00FF70EC">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14:paraId="06817689" w14:textId="77777777" w:rsidR="00C8199B" w:rsidRPr="003374C3" w:rsidRDefault="00C8199B" w:rsidP="00FF70EC">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M R Gautam</w:t>
            </w:r>
          </w:p>
        </w:tc>
        <w:tc>
          <w:tcPr>
            <w:tcW w:w="1358" w:type="dxa"/>
            <w:tcMar>
              <w:left w:w="43" w:type="dxa"/>
              <w:right w:w="43" w:type="dxa"/>
            </w:tcMar>
          </w:tcPr>
          <w:p w14:paraId="2FAD27DC" w14:textId="77777777" w:rsidR="00C8199B" w:rsidRPr="003374C3" w:rsidRDefault="00C8199B" w:rsidP="00FF70E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20DEDE58" w14:textId="77777777" w:rsidR="00C8199B" w:rsidRPr="003374C3" w:rsidRDefault="00C8199B" w:rsidP="00FF70EC">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Musican-Scholars</w:t>
            </w:r>
          </w:p>
        </w:tc>
        <w:tc>
          <w:tcPr>
            <w:tcW w:w="4582" w:type="dxa"/>
            <w:tcMar>
              <w:left w:w="43" w:type="dxa"/>
              <w:right w:w="43" w:type="dxa"/>
            </w:tcMar>
          </w:tcPr>
          <w:p w14:paraId="21048B05" w14:textId="77777777" w:rsidR="00C8199B" w:rsidRPr="003374C3" w:rsidRDefault="00C8199B" w:rsidP="00B01870">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 xml:space="preserve">An account of </w:t>
            </w:r>
            <w:r w:rsidR="00B01870">
              <w:rPr>
                <w:rFonts w:ascii="Arial Unicode MS" w:eastAsia="Arial Unicode MS" w:hAnsi="Arial Unicode MS" w:cs="Arial Unicode MS"/>
                <w:bCs/>
                <w:sz w:val="18"/>
                <w:szCs w:val="18"/>
              </w:rPr>
              <w:t xml:space="preserve">the academic career of </w:t>
            </w:r>
            <w:r>
              <w:rPr>
                <w:rFonts w:ascii="Arial Unicode MS" w:eastAsia="Arial Unicode MS" w:hAnsi="Arial Unicode MS" w:cs="Arial Unicode MS"/>
                <w:bCs/>
                <w:sz w:val="18"/>
                <w:szCs w:val="18"/>
              </w:rPr>
              <w:t>Musician-Scholar M R Gautam, Vice Chancellor, Indira Kala Sangita Visvavidyalaya and Head, Department of Vocal, Banaras Hindu University.</w:t>
            </w:r>
          </w:p>
        </w:tc>
        <w:tc>
          <w:tcPr>
            <w:tcW w:w="1053" w:type="dxa"/>
            <w:tcMar>
              <w:left w:w="43" w:type="dxa"/>
              <w:right w:w="43" w:type="dxa"/>
            </w:tcMar>
          </w:tcPr>
          <w:p w14:paraId="4656095F" w14:textId="77777777" w:rsidR="00C8199B" w:rsidRPr="003374C3" w:rsidRDefault="00C8199B"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w:t>
            </w:r>
            <w:r>
              <w:rPr>
                <w:rFonts w:ascii="Arial Unicode MS" w:eastAsia="Arial Unicode MS" w:hAnsi="Arial Unicode MS" w:cs="Arial Unicode MS"/>
                <w:sz w:val="18"/>
                <w:szCs w:val="18"/>
              </w:rPr>
              <w:t>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E85B62" w:rsidRPr="003374C3" w14:paraId="4A5830C9" w14:textId="77777777" w:rsidTr="006E61B1">
        <w:tc>
          <w:tcPr>
            <w:tcW w:w="939" w:type="dxa"/>
            <w:tcMar>
              <w:left w:w="43" w:type="dxa"/>
              <w:right w:w="43" w:type="dxa"/>
            </w:tcMar>
          </w:tcPr>
          <w:p w14:paraId="6CDD8F15" w14:textId="77777777" w:rsidR="00E85B62" w:rsidRPr="003374C3" w:rsidRDefault="00E85B62"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196</w:t>
            </w:r>
          </w:p>
        </w:tc>
        <w:tc>
          <w:tcPr>
            <w:tcW w:w="1703" w:type="dxa"/>
            <w:tcMar>
              <w:left w:w="43" w:type="dxa"/>
              <w:right w:w="43" w:type="dxa"/>
            </w:tcMar>
          </w:tcPr>
          <w:p w14:paraId="0AC70D98" w14:textId="77777777" w:rsidR="00E85B62" w:rsidRPr="003374C3" w:rsidRDefault="00E85B62" w:rsidP="00FF70EC">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14:paraId="11614887" w14:textId="77777777" w:rsidR="00E85B62" w:rsidRPr="003374C3" w:rsidRDefault="00E85B62" w:rsidP="00E85B62">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M S Gopalakrishnan</w:t>
            </w:r>
          </w:p>
        </w:tc>
        <w:tc>
          <w:tcPr>
            <w:tcW w:w="1358" w:type="dxa"/>
            <w:tcMar>
              <w:left w:w="43" w:type="dxa"/>
              <w:right w:w="43" w:type="dxa"/>
            </w:tcMar>
          </w:tcPr>
          <w:p w14:paraId="5C282162" w14:textId="77777777" w:rsidR="00E85B62" w:rsidRPr="003374C3" w:rsidRDefault="00E85B62" w:rsidP="00FF70E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0A958B3D" w14:textId="77777777" w:rsidR="00E85B62" w:rsidRPr="003374C3" w:rsidRDefault="00E85B62" w:rsidP="00FF70EC">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Musican-Scholars</w:t>
            </w:r>
          </w:p>
        </w:tc>
        <w:tc>
          <w:tcPr>
            <w:tcW w:w="4582" w:type="dxa"/>
            <w:tcMar>
              <w:left w:w="43" w:type="dxa"/>
              <w:right w:w="43" w:type="dxa"/>
            </w:tcMar>
          </w:tcPr>
          <w:p w14:paraId="260B6673" w14:textId="77777777" w:rsidR="00E85B62" w:rsidRPr="003374C3" w:rsidRDefault="00E85B62" w:rsidP="0057758B">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A</w:t>
            </w:r>
            <w:r w:rsidR="0057758B">
              <w:rPr>
                <w:rFonts w:ascii="Arial Unicode MS" w:eastAsia="Arial Unicode MS" w:hAnsi="Arial Unicode MS" w:cs="Arial Unicode MS"/>
                <w:bCs/>
                <w:sz w:val="18"/>
                <w:szCs w:val="18"/>
              </w:rPr>
              <w:t xml:space="preserve"> write up </w:t>
            </w:r>
            <w:r>
              <w:rPr>
                <w:rFonts w:ascii="Arial Unicode MS" w:eastAsia="Arial Unicode MS" w:hAnsi="Arial Unicode MS" w:cs="Arial Unicode MS"/>
                <w:bCs/>
                <w:sz w:val="18"/>
                <w:szCs w:val="18"/>
              </w:rPr>
              <w:t>o</w:t>
            </w:r>
            <w:r w:rsidR="0057758B">
              <w:rPr>
                <w:rFonts w:ascii="Arial Unicode MS" w:eastAsia="Arial Unicode MS" w:hAnsi="Arial Unicode MS" w:cs="Arial Unicode MS"/>
                <w:bCs/>
                <w:sz w:val="18"/>
                <w:szCs w:val="18"/>
              </w:rPr>
              <w:t>n</w:t>
            </w:r>
            <w:r>
              <w:rPr>
                <w:rFonts w:ascii="Arial Unicode MS" w:eastAsia="Arial Unicode MS" w:hAnsi="Arial Unicode MS" w:cs="Arial Unicode MS"/>
                <w:bCs/>
                <w:sz w:val="18"/>
                <w:szCs w:val="18"/>
              </w:rPr>
              <w:t xml:space="preserve"> the violin playing and music of M S Gopalakrishnan</w:t>
            </w:r>
            <w:r w:rsidR="0057758B">
              <w:rPr>
                <w:rFonts w:ascii="Arial Unicode MS" w:eastAsia="Arial Unicode MS" w:hAnsi="Arial Unicode MS" w:cs="Arial Unicode MS"/>
                <w:bCs/>
                <w:sz w:val="18"/>
                <w:szCs w:val="18"/>
              </w:rPr>
              <w:t>.</w:t>
            </w:r>
          </w:p>
        </w:tc>
        <w:tc>
          <w:tcPr>
            <w:tcW w:w="1053" w:type="dxa"/>
            <w:tcMar>
              <w:left w:w="43" w:type="dxa"/>
              <w:right w:w="43" w:type="dxa"/>
            </w:tcMar>
          </w:tcPr>
          <w:p w14:paraId="1E66019A" w14:textId="77777777" w:rsidR="00E85B62" w:rsidRPr="003374C3" w:rsidRDefault="00E85B62" w:rsidP="00FF70E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w:t>
            </w:r>
            <w:r>
              <w:rPr>
                <w:rFonts w:ascii="Arial Unicode MS" w:eastAsia="Arial Unicode MS" w:hAnsi="Arial Unicode MS" w:cs="Arial Unicode MS"/>
                <w:sz w:val="18"/>
                <w:szCs w:val="18"/>
              </w:rPr>
              <w:t>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E85B62" w:rsidRPr="003374C3" w14:paraId="6DE752E0" w14:textId="77777777" w:rsidTr="006E61B1">
        <w:tc>
          <w:tcPr>
            <w:tcW w:w="939" w:type="dxa"/>
            <w:tcMar>
              <w:left w:w="43" w:type="dxa"/>
              <w:right w:w="43" w:type="dxa"/>
            </w:tcMar>
          </w:tcPr>
          <w:p w14:paraId="34545F92" w14:textId="77777777" w:rsidR="00E85B62" w:rsidRPr="003374C3" w:rsidRDefault="00E85B62"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197</w:t>
            </w:r>
          </w:p>
        </w:tc>
        <w:tc>
          <w:tcPr>
            <w:tcW w:w="1703" w:type="dxa"/>
            <w:tcMar>
              <w:left w:w="43" w:type="dxa"/>
              <w:right w:w="43" w:type="dxa"/>
            </w:tcMar>
          </w:tcPr>
          <w:p w14:paraId="23E321A2" w14:textId="77777777" w:rsidR="00E85B62" w:rsidRPr="003374C3" w:rsidRDefault="00E85B62"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14:paraId="5B8E032A" w14:textId="77777777" w:rsidR="00E85B62" w:rsidRPr="003374C3" w:rsidRDefault="00E85B62"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Suladis and Ugabhogas – 22 MB</w:t>
            </w:r>
          </w:p>
        </w:tc>
        <w:tc>
          <w:tcPr>
            <w:tcW w:w="1358" w:type="dxa"/>
            <w:tcMar>
              <w:left w:w="43" w:type="dxa"/>
              <w:right w:w="43" w:type="dxa"/>
            </w:tcMar>
          </w:tcPr>
          <w:p w14:paraId="721C4EC0" w14:textId="77777777" w:rsidR="00E85B62" w:rsidRPr="003374C3" w:rsidRDefault="00E85B62"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43061C8D" w14:textId="77777777" w:rsidR="00E85B62" w:rsidRPr="003374C3" w:rsidRDefault="00E85B62"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Mar>
              <w:left w:w="43" w:type="dxa"/>
              <w:right w:w="43" w:type="dxa"/>
            </w:tcMar>
          </w:tcPr>
          <w:p w14:paraId="5C82305A" w14:textId="77777777" w:rsidR="00E85B62" w:rsidRPr="003374C3" w:rsidRDefault="00E85B62"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 xml:space="preserve">Written on the two musical forms, Suladi and Ugabhoga, this invaluable book by R.Sathyanarayana, covers the music of the Caturdandi period. The scan of the book is being placed here. </w:t>
            </w:r>
          </w:p>
        </w:tc>
        <w:tc>
          <w:tcPr>
            <w:tcW w:w="1053" w:type="dxa"/>
            <w:tcMar>
              <w:left w:w="43" w:type="dxa"/>
              <w:right w:w="43" w:type="dxa"/>
            </w:tcMar>
          </w:tcPr>
          <w:p w14:paraId="0985D274" w14:textId="77777777" w:rsidR="00E85B62" w:rsidRPr="003374C3" w:rsidRDefault="00E85B62"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11-06-2011</w:t>
            </w:r>
          </w:p>
        </w:tc>
      </w:tr>
      <w:tr w:rsidR="00E85B62" w:rsidRPr="003374C3" w14:paraId="77789D28" w14:textId="77777777" w:rsidTr="006E61B1">
        <w:tc>
          <w:tcPr>
            <w:tcW w:w="939" w:type="dxa"/>
            <w:tcMar>
              <w:left w:w="43" w:type="dxa"/>
              <w:right w:w="43" w:type="dxa"/>
            </w:tcMar>
          </w:tcPr>
          <w:p w14:paraId="5E63580E" w14:textId="77777777" w:rsidR="00E85B62" w:rsidRPr="003374C3" w:rsidRDefault="00E85B62"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198</w:t>
            </w:r>
          </w:p>
        </w:tc>
        <w:tc>
          <w:tcPr>
            <w:tcW w:w="1703" w:type="dxa"/>
            <w:tcMar>
              <w:left w:w="43" w:type="dxa"/>
              <w:right w:w="43" w:type="dxa"/>
            </w:tcMar>
          </w:tcPr>
          <w:p w14:paraId="2435F485" w14:textId="77777777" w:rsidR="00E85B62" w:rsidRPr="003374C3" w:rsidRDefault="00E85B62" w:rsidP="00BC2000">
            <w:pPr>
              <w:tabs>
                <w:tab w:val="left" w:pos="7272"/>
              </w:tabs>
              <w:ind w:right="-108"/>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Sathyanarayana R</w:t>
            </w:r>
          </w:p>
        </w:tc>
        <w:tc>
          <w:tcPr>
            <w:tcW w:w="2491" w:type="dxa"/>
            <w:tcMar>
              <w:left w:w="43" w:type="dxa"/>
              <w:right w:w="43" w:type="dxa"/>
            </w:tcMar>
          </w:tcPr>
          <w:p w14:paraId="44F24737" w14:textId="77777777" w:rsidR="00E85B62" w:rsidRPr="003374C3" w:rsidRDefault="00E85B62"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of the Madhva Monks – 21 MB</w:t>
            </w:r>
          </w:p>
        </w:tc>
        <w:tc>
          <w:tcPr>
            <w:tcW w:w="1358" w:type="dxa"/>
            <w:tcMar>
              <w:left w:w="43" w:type="dxa"/>
              <w:right w:w="43" w:type="dxa"/>
            </w:tcMar>
          </w:tcPr>
          <w:p w14:paraId="1DA2EBF7" w14:textId="77777777" w:rsidR="00E85B62" w:rsidRPr="003374C3" w:rsidRDefault="00E85B62"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0E431430" w14:textId="77777777" w:rsidR="00E85B62" w:rsidRPr="003374C3" w:rsidRDefault="00E85B62"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Mar>
              <w:left w:w="43" w:type="dxa"/>
              <w:right w:w="43" w:type="dxa"/>
            </w:tcMar>
          </w:tcPr>
          <w:p w14:paraId="3E6A246B" w14:textId="77777777" w:rsidR="00E85B62" w:rsidRPr="003374C3" w:rsidRDefault="00E85B62" w:rsidP="00BC2000">
            <w:pPr>
              <w:ind w:left="5"/>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‘Music of the Madhva Monks’ is another book on the composers and music of the Caturdandi period by R.Sathyanarayana. The file contains the scan of the book.</w:t>
            </w:r>
          </w:p>
        </w:tc>
        <w:tc>
          <w:tcPr>
            <w:tcW w:w="1053" w:type="dxa"/>
            <w:tcMar>
              <w:left w:w="43" w:type="dxa"/>
              <w:right w:w="43" w:type="dxa"/>
            </w:tcMar>
          </w:tcPr>
          <w:p w14:paraId="0903F271" w14:textId="77777777" w:rsidR="00E85B62" w:rsidRPr="003374C3" w:rsidRDefault="00E85B62"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11-06-2011</w:t>
            </w:r>
          </w:p>
        </w:tc>
      </w:tr>
      <w:tr w:rsidR="006319C3" w:rsidRPr="003374C3" w14:paraId="1BEB5472" w14:textId="77777777" w:rsidTr="006E61B1">
        <w:tc>
          <w:tcPr>
            <w:tcW w:w="939" w:type="dxa"/>
            <w:tcMar>
              <w:left w:w="43" w:type="dxa"/>
              <w:right w:w="43" w:type="dxa"/>
            </w:tcMar>
          </w:tcPr>
          <w:p w14:paraId="69320C01" w14:textId="77777777"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199</w:t>
            </w:r>
          </w:p>
        </w:tc>
        <w:tc>
          <w:tcPr>
            <w:tcW w:w="1703" w:type="dxa"/>
            <w:tcMar>
              <w:left w:w="43" w:type="dxa"/>
              <w:right w:w="43" w:type="dxa"/>
            </w:tcMar>
          </w:tcPr>
          <w:p w14:paraId="40036199" w14:textId="77777777" w:rsidR="006319C3" w:rsidRPr="003374C3" w:rsidRDefault="006319C3" w:rsidP="006319C3">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14:paraId="5CC3FF40" w14:textId="77777777" w:rsidR="006319C3" w:rsidRPr="003374C3" w:rsidRDefault="006319C3" w:rsidP="006319C3">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Rudrapriya Karnataka-kapi</w:t>
            </w:r>
            <w:r w:rsidR="00FB046E">
              <w:rPr>
                <w:rFonts w:ascii="Arial Unicode MS" w:eastAsia="Arial Unicode MS" w:hAnsi="Arial Unicode MS" w:cs="Arial Unicode MS"/>
                <w:sz w:val="18"/>
                <w:szCs w:val="18"/>
              </w:rPr>
              <w:t>, Kanada,</w:t>
            </w:r>
            <w:r>
              <w:rPr>
                <w:rFonts w:ascii="Arial Unicode MS" w:eastAsia="Arial Unicode MS" w:hAnsi="Arial Unicode MS" w:cs="Arial Unicode MS"/>
                <w:sz w:val="18"/>
                <w:szCs w:val="18"/>
              </w:rPr>
              <w:t xml:space="preserve"> Darbar </w:t>
            </w:r>
          </w:p>
        </w:tc>
        <w:tc>
          <w:tcPr>
            <w:tcW w:w="1358" w:type="dxa"/>
            <w:tcMar>
              <w:left w:w="43" w:type="dxa"/>
              <w:right w:w="43" w:type="dxa"/>
            </w:tcMar>
          </w:tcPr>
          <w:p w14:paraId="66241DD4" w14:textId="77777777" w:rsidR="006319C3" w:rsidRPr="003374C3" w:rsidRDefault="006319C3" w:rsidP="006319C3">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Mar>
              <w:left w:w="43" w:type="dxa"/>
              <w:right w:w="43" w:type="dxa"/>
            </w:tcMar>
          </w:tcPr>
          <w:p w14:paraId="12993738" w14:textId="77777777" w:rsidR="006319C3" w:rsidRPr="003374C3" w:rsidRDefault="00FB046E" w:rsidP="006319C3">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Karnataka Music</w:t>
            </w:r>
          </w:p>
        </w:tc>
        <w:tc>
          <w:tcPr>
            <w:tcW w:w="4582" w:type="dxa"/>
            <w:tcMar>
              <w:left w:w="43" w:type="dxa"/>
              <w:right w:w="43" w:type="dxa"/>
            </w:tcMar>
          </w:tcPr>
          <w:p w14:paraId="1AE813B9" w14:textId="77777777" w:rsidR="006319C3" w:rsidRPr="003374C3" w:rsidRDefault="00FB046E" w:rsidP="00FB046E">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 xml:space="preserve">Report of the Panel Discussion based on the four raga-s, Rudrapriya, Karnataka-kapi,  Kanada and Darbar. </w:t>
            </w:r>
          </w:p>
        </w:tc>
        <w:tc>
          <w:tcPr>
            <w:tcW w:w="1053" w:type="dxa"/>
            <w:tcMar>
              <w:left w:w="43" w:type="dxa"/>
              <w:right w:w="43" w:type="dxa"/>
            </w:tcMar>
          </w:tcPr>
          <w:p w14:paraId="54495268" w14:textId="77777777" w:rsidR="006319C3" w:rsidRPr="003374C3" w:rsidRDefault="006319C3" w:rsidP="0061496F">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1</w:t>
            </w:r>
            <w:r w:rsidR="0061496F">
              <w:rPr>
                <w:rFonts w:ascii="Arial Unicode MS" w:eastAsia="Arial Unicode MS" w:hAnsi="Arial Unicode MS" w:cs="Arial Unicode MS"/>
                <w:sz w:val="18"/>
                <w:szCs w:val="18"/>
              </w:rPr>
              <w:t>6</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6319C3" w:rsidRPr="003374C3" w14:paraId="50C8850B" w14:textId="77777777" w:rsidTr="006E61B1">
        <w:tc>
          <w:tcPr>
            <w:tcW w:w="939" w:type="dxa"/>
            <w:tcMar>
              <w:left w:w="43" w:type="dxa"/>
              <w:right w:w="43" w:type="dxa"/>
            </w:tcMar>
          </w:tcPr>
          <w:p w14:paraId="2E136C23" w14:textId="77777777"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200</w:t>
            </w:r>
          </w:p>
        </w:tc>
        <w:tc>
          <w:tcPr>
            <w:tcW w:w="1703" w:type="dxa"/>
            <w:tcMar>
              <w:left w:w="43" w:type="dxa"/>
              <w:right w:w="43" w:type="dxa"/>
            </w:tcMar>
          </w:tcPr>
          <w:p w14:paraId="3A284292" w14:textId="77777777" w:rsidR="006319C3" w:rsidRPr="003374C3" w:rsidRDefault="006319C3" w:rsidP="00FF70EC">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14:paraId="358EBC4C" w14:textId="77777777" w:rsidR="006319C3" w:rsidRPr="003374C3" w:rsidRDefault="006319C3" w:rsidP="005B03DC">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M Balamuralikrishna</w:t>
            </w:r>
          </w:p>
        </w:tc>
        <w:tc>
          <w:tcPr>
            <w:tcW w:w="1358" w:type="dxa"/>
            <w:tcMar>
              <w:left w:w="43" w:type="dxa"/>
              <w:right w:w="43" w:type="dxa"/>
            </w:tcMar>
          </w:tcPr>
          <w:p w14:paraId="3FDA809B" w14:textId="77777777" w:rsidR="006319C3" w:rsidRPr="003374C3" w:rsidRDefault="006319C3" w:rsidP="00FF70E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Mar>
              <w:left w:w="43" w:type="dxa"/>
              <w:right w:w="43" w:type="dxa"/>
            </w:tcMar>
          </w:tcPr>
          <w:p w14:paraId="3C84A1B6" w14:textId="77777777" w:rsidR="006319C3" w:rsidRPr="003374C3" w:rsidRDefault="006319C3" w:rsidP="00FF70EC">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Musican-Scholars</w:t>
            </w:r>
          </w:p>
        </w:tc>
        <w:tc>
          <w:tcPr>
            <w:tcW w:w="4582" w:type="dxa"/>
            <w:tcMar>
              <w:left w:w="43" w:type="dxa"/>
              <w:right w:w="43" w:type="dxa"/>
            </w:tcMar>
          </w:tcPr>
          <w:p w14:paraId="473C9012" w14:textId="77777777" w:rsidR="006319C3" w:rsidRPr="003374C3" w:rsidRDefault="006319C3" w:rsidP="00811F0F">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Notes written on some aspects of the music of Mangalampalli Balamuralikrishna, one part of an article by B M Sundram and other independently, in the magazine Sruti.</w:t>
            </w:r>
          </w:p>
        </w:tc>
        <w:tc>
          <w:tcPr>
            <w:tcW w:w="1053" w:type="dxa"/>
            <w:tcMar>
              <w:left w:w="43" w:type="dxa"/>
              <w:right w:w="43" w:type="dxa"/>
            </w:tcMar>
          </w:tcPr>
          <w:p w14:paraId="796FCAEB" w14:textId="77777777" w:rsidR="006319C3" w:rsidRPr="003374C3" w:rsidRDefault="006319C3" w:rsidP="005B03DC">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6319C3" w:rsidRPr="003374C3" w14:paraId="2B26373F" w14:textId="77777777" w:rsidTr="006E61B1">
        <w:tc>
          <w:tcPr>
            <w:tcW w:w="939" w:type="dxa"/>
            <w:tcMar>
              <w:left w:w="43" w:type="dxa"/>
              <w:right w:w="43" w:type="dxa"/>
            </w:tcMar>
          </w:tcPr>
          <w:p w14:paraId="37A4D196" w14:textId="77777777"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201</w:t>
            </w:r>
          </w:p>
        </w:tc>
        <w:tc>
          <w:tcPr>
            <w:tcW w:w="1703" w:type="dxa"/>
            <w:tcMar>
              <w:left w:w="43" w:type="dxa"/>
              <w:right w:w="43" w:type="dxa"/>
            </w:tcMar>
          </w:tcPr>
          <w:p w14:paraId="4909321F" w14:textId="77777777" w:rsidR="006319C3" w:rsidRPr="003374C3" w:rsidRDefault="006319C3" w:rsidP="00FF70EC">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14:paraId="00D4A5CF" w14:textId="77777777" w:rsidR="006319C3" w:rsidRPr="003374C3" w:rsidRDefault="006319C3" w:rsidP="00FF70EC">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Concept of Art Music</w:t>
            </w:r>
          </w:p>
        </w:tc>
        <w:tc>
          <w:tcPr>
            <w:tcW w:w="1358" w:type="dxa"/>
            <w:tcMar>
              <w:left w:w="43" w:type="dxa"/>
              <w:right w:w="43" w:type="dxa"/>
            </w:tcMar>
          </w:tcPr>
          <w:p w14:paraId="78E9A1CE" w14:textId="77777777" w:rsidR="006319C3" w:rsidRPr="003374C3" w:rsidRDefault="006319C3" w:rsidP="00FF70EC">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Mar>
              <w:left w:w="43" w:type="dxa"/>
              <w:right w:w="43" w:type="dxa"/>
            </w:tcMar>
          </w:tcPr>
          <w:p w14:paraId="35F1511A" w14:textId="77777777" w:rsidR="006319C3" w:rsidRPr="003374C3" w:rsidRDefault="006319C3" w:rsidP="00FF70EC">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Musical Concepts</w:t>
            </w:r>
          </w:p>
        </w:tc>
        <w:tc>
          <w:tcPr>
            <w:tcW w:w="4582" w:type="dxa"/>
            <w:tcMar>
              <w:left w:w="43" w:type="dxa"/>
              <w:right w:w="43" w:type="dxa"/>
            </w:tcMar>
          </w:tcPr>
          <w:p w14:paraId="05C11BCE" w14:textId="77777777" w:rsidR="006319C3" w:rsidRPr="003374C3" w:rsidRDefault="006319C3" w:rsidP="00FF70EC">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Discusses the notion of Art / Classical Music with reference to primary issues like the Form and other features like concert presentation.</w:t>
            </w:r>
          </w:p>
        </w:tc>
        <w:tc>
          <w:tcPr>
            <w:tcW w:w="1053" w:type="dxa"/>
            <w:tcMar>
              <w:left w:w="43" w:type="dxa"/>
              <w:right w:w="43" w:type="dxa"/>
            </w:tcMar>
          </w:tcPr>
          <w:p w14:paraId="5C545AA4" w14:textId="77777777" w:rsidR="006319C3" w:rsidRPr="003374C3" w:rsidRDefault="006319C3" w:rsidP="00FF70EC">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6319C3" w:rsidRPr="003374C3" w14:paraId="2F1E25BD" w14:textId="77777777" w:rsidTr="006E61B1">
        <w:tc>
          <w:tcPr>
            <w:tcW w:w="939" w:type="dxa"/>
            <w:tcMar>
              <w:left w:w="43" w:type="dxa"/>
              <w:right w:w="43" w:type="dxa"/>
            </w:tcMar>
          </w:tcPr>
          <w:p w14:paraId="7422346A" w14:textId="77777777" w:rsidR="006319C3" w:rsidRPr="003374C3" w:rsidRDefault="006319C3"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202</w:t>
            </w:r>
          </w:p>
        </w:tc>
        <w:tc>
          <w:tcPr>
            <w:tcW w:w="1703" w:type="dxa"/>
            <w:tcMar>
              <w:left w:w="43" w:type="dxa"/>
              <w:right w:w="43" w:type="dxa"/>
            </w:tcMar>
          </w:tcPr>
          <w:p w14:paraId="5F41C01D" w14:textId="77777777" w:rsidR="006319C3" w:rsidRPr="003374C3" w:rsidRDefault="006319C3" w:rsidP="00811F0F">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14:paraId="7874113E" w14:textId="77777777" w:rsidR="006319C3" w:rsidRPr="003374C3" w:rsidRDefault="006319C3" w:rsidP="00811F0F">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Syama Sastri and Svarajati</w:t>
            </w:r>
          </w:p>
        </w:tc>
        <w:tc>
          <w:tcPr>
            <w:tcW w:w="1358" w:type="dxa"/>
            <w:tcMar>
              <w:left w:w="43" w:type="dxa"/>
              <w:right w:w="43" w:type="dxa"/>
            </w:tcMar>
          </w:tcPr>
          <w:p w14:paraId="17C66944" w14:textId="77777777" w:rsidR="006319C3" w:rsidRPr="003374C3" w:rsidRDefault="006319C3" w:rsidP="00811F0F">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Mar>
              <w:left w:w="43" w:type="dxa"/>
              <w:right w:w="43" w:type="dxa"/>
            </w:tcMar>
          </w:tcPr>
          <w:p w14:paraId="31C1255A" w14:textId="77777777" w:rsidR="006319C3" w:rsidRPr="003374C3" w:rsidRDefault="006319C3" w:rsidP="00811F0F">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Karnataka Music</w:t>
            </w:r>
          </w:p>
        </w:tc>
        <w:tc>
          <w:tcPr>
            <w:tcW w:w="4582" w:type="dxa"/>
            <w:tcMar>
              <w:left w:w="43" w:type="dxa"/>
              <w:right w:w="43" w:type="dxa"/>
            </w:tcMar>
          </w:tcPr>
          <w:p w14:paraId="59C2CAC1" w14:textId="77777777" w:rsidR="006319C3" w:rsidRPr="003374C3" w:rsidRDefault="006319C3" w:rsidP="00811F0F">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Traces the connection between Syama Sastri's Svarajati and the earlier form of Svarajati and analyses the feature of svara-sahityam that was extended to other forms.</w:t>
            </w:r>
          </w:p>
        </w:tc>
        <w:tc>
          <w:tcPr>
            <w:tcW w:w="1053" w:type="dxa"/>
            <w:tcMar>
              <w:left w:w="43" w:type="dxa"/>
              <w:right w:w="43" w:type="dxa"/>
            </w:tcMar>
          </w:tcPr>
          <w:p w14:paraId="20E93EE2" w14:textId="77777777" w:rsidR="006319C3" w:rsidRPr="003374C3" w:rsidRDefault="006319C3" w:rsidP="00811F0F">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EA312C" w:rsidRPr="003374C3" w14:paraId="1586F7AA" w14:textId="77777777" w:rsidTr="006E61B1">
        <w:tc>
          <w:tcPr>
            <w:tcW w:w="939" w:type="dxa"/>
            <w:tcMar>
              <w:left w:w="43" w:type="dxa"/>
              <w:right w:w="43" w:type="dxa"/>
            </w:tcMar>
          </w:tcPr>
          <w:p w14:paraId="329AA1FF" w14:textId="77777777" w:rsidR="00EA312C" w:rsidRPr="003374C3" w:rsidRDefault="00EA312C"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203</w:t>
            </w:r>
          </w:p>
        </w:tc>
        <w:tc>
          <w:tcPr>
            <w:tcW w:w="1703" w:type="dxa"/>
            <w:tcMar>
              <w:left w:w="43" w:type="dxa"/>
              <w:right w:w="43" w:type="dxa"/>
            </w:tcMar>
          </w:tcPr>
          <w:p w14:paraId="71458169" w14:textId="77777777" w:rsidR="00EA312C" w:rsidRPr="003374C3" w:rsidRDefault="00EA312C" w:rsidP="00811F0F">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14:paraId="128287D1" w14:textId="77777777" w:rsidR="00EA312C" w:rsidRPr="003374C3" w:rsidRDefault="00EA312C" w:rsidP="00811F0F">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G N Balasubramanian and Intellectual approach</w:t>
            </w:r>
          </w:p>
        </w:tc>
        <w:tc>
          <w:tcPr>
            <w:tcW w:w="1358" w:type="dxa"/>
            <w:tcMar>
              <w:left w:w="43" w:type="dxa"/>
              <w:right w:w="43" w:type="dxa"/>
            </w:tcMar>
          </w:tcPr>
          <w:p w14:paraId="34A11B58" w14:textId="77777777" w:rsidR="00EA312C" w:rsidRPr="003374C3" w:rsidRDefault="00EA312C" w:rsidP="00BA323B">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Mar>
              <w:left w:w="43" w:type="dxa"/>
              <w:right w:w="43" w:type="dxa"/>
            </w:tcMar>
          </w:tcPr>
          <w:p w14:paraId="23A2BE36" w14:textId="77777777" w:rsidR="00EA312C" w:rsidRPr="003374C3" w:rsidRDefault="00EA312C" w:rsidP="00811F0F">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Musican-Scholars</w:t>
            </w:r>
          </w:p>
        </w:tc>
        <w:tc>
          <w:tcPr>
            <w:tcW w:w="4582" w:type="dxa"/>
            <w:tcMar>
              <w:left w:w="43" w:type="dxa"/>
              <w:right w:w="43" w:type="dxa"/>
            </w:tcMar>
          </w:tcPr>
          <w:p w14:paraId="3567DCC8" w14:textId="77777777" w:rsidR="00EA312C" w:rsidRPr="003374C3" w:rsidRDefault="00EA312C" w:rsidP="000174BC">
            <w:pPr>
              <w:ind w:left="5"/>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 xml:space="preserve">Discusses the intellectual approach to Karantaka music ushered in by G N Balasubramanian in the spheres of Raga-alapana and Svara-kalpana. </w:t>
            </w:r>
          </w:p>
        </w:tc>
        <w:tc>
          <w:tcPr>
            <w:tcW w:w="1053" w:type="dxa"/>
            <w:tcMar>
              <w:left w:w="43" w:type="dxa"/>
              <w:right w:w="43" w:type="dxa"/>
            </w:tcMar>
          </w:tcPr>
          <w:p w14:paraId="6C8DC337" w14:textId="77777777" w:rsidR="00EA312C" w:rsidRPr="003374C3" w:rsidRDefault="00EA312C" w:rsidP="00811F0F">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001E7B" w:rsidRPr="003374C3" w14:paraId="565F0F3A" w14:textId="77777777" w:rsidTr="006E61B1">
        <w:tc>
          <w:tcPr>
            <w:tcW w:w="939" w:type="dxa"/>
            <w:tcMar>
              <w:left w:w="43" w:type="dxa"/>
              <w:right w:w="43" w:type="dxa"/>
            </w:tcMar>
          </w:tcPr>
          <w:p w14:paraId="75D7F0C6" w14:textId="77777777" w:rsidR="00001E7B" w:rsidRPr="003374C3" w:rsidRDefault="00001E7B"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204</w:t>
            </w:r>
          </w:p>
        </w:tc>
        <w:tc>
          <w:tcPr>
            <w:tcW w:w="1703" w:type="dxa"/>
            <w:tcMar>
              <w:left w:w="43" w:type="dxa"/>
              <w:right w:w="43" w:type="dxa"/>
            </w:tcMar>
          </w:tcPr>
          <w:p w14:paraId="783CC8B9" w14:textId="77777777" w:rsidR="00001E7B" w:rsidRPr="003374C3" w:rsidRDefault="00001E7B" w:rsidP="00BA323B">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Mar>
              <w:left w:w="43" w:type="dxa"/>
              <w:right w:w="43" w:type="dxa"/>
            </w:tcMar>
          </w:tcPr>
          <w:p w14:paraId="4EED5785" w14:textId="77777777" w:rsidR="00001E7B" w:rsidRPr="003374C3" w:rsidRDefault="00001E7B"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Institutional Music Education: Southern Area</w:t>
            </w:r>
          </w:p>
        </w:tc>
        <w:tc>
          <w:tcPr>
            <w:tcW w:w="1358" w:type="dxa"/>
            <w:tcMar>
              <w:left w:w="43" w:type="dxa"/>
              <w:right w:w="43" w:type="dxa"/>
            </w:tcMar>
          </w:tcPr>
          <w:p w14:paraId="02435BF7" w14:textId="77777777" w:rsidR="00001E7B" w:rsidRPr="003374C3" w:rsidRDefault="00001E7B" w:rsidP="00BA323B">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Mar>
              <w:left w:w="43" w:type="dxa"/>
              <w:right w:w="43" w:type="dxa"/>
            </w:tcMar>
          </w:tcPr>
          <w:p w14:paraId="6D2BD39E" w14:textId="77777777" w:rsidR="00001E7B" w:rsidRPr="003374C3" w:rsidRDefault="00001E7B" w:rsidP="00BA323B">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Karnataka Music</w:t>
            </w:r>
          </w:p>
        </w:tc>
        <w:tc>
          <w:tcPr>
            <w:tcW w:w="4582" w:type="dxa"/>
            <w:tcMar>
              <w:left w:w="43" w:type="dxa"/>
              <w:right w:w="43" w:type="dxa"/>
            </w:tcMar>
          </w:tcPr>
          <w:p w14:paraId="456239C7" w14:textId="77777777" w:rsidR="00001E7B" w:rsidRPr="003374C3" w:rsidRDefault="00001E7B" w:rsidP="00BC2000">
            <w:pPr>
              <w:ind w:left="5"/>
              <w:rPr>
                <w:rFonts w:ascii="Arial Unicode MS" w:eastAsia="Arial Unicode MS" w:hAnsi="Arial Unicode MS" w:cs="Arial Unicode MS"/>
                <w:bCs/>
                <w:sz w:val="18"/>
                <w:szCs w:val="18"/>
              </w:rPr>
            </w:pPr>
            <w:r>
              <w:rPr>
                <w:rFonts w:ascii="Arial Unicode MS" w:eastAsia="Arial Unicode MS" w:hAnsi="Arial Unicode MS" w:cs="Arial Unicode MS"/>
                <w:sz w:val="18"/>
                <w:szCs w:val="18"/>
              </w:rPr>
              <w:t>Surveys the state of music education offerred by Statutory bodies and non-statutory bodies in South India and Sri Lanka with special reference to curriculum.</w:t>
            </w:r>
          </w:p>
        </w:tc>
        <w:tc>
          <w:tcPr>
            <w:tcW w:w="1053" w:type="dxa"/>
            <w:tcMar>
              <w:left w:w="43" w:type="dxa"/>
              <w:right w:w="43" w:type="dxa"/>
            </w:tcMar>
          </w:tcPr>
          <w:p w14:paraId="644F6EEB" w14:textId="77777777" w:rsidR="00001E7B" w:rsidRPr="003374C3" w:rsidRDefault="00001E7B" w:rsidP="00001E7B">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20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001E7B" w:rsidRPr="003374C3" w14:paraId="287DE9C1"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17D80674" w14:textId="77777777" w:rsidR="00001E7B" w:rsidRPr="003374C3" w:rsidRDefault="00001E7B"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205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557C5692" w14:textId="77777777" w:rsidR="00001E7B" w:rsidRPr="003374C3" w:rsidRDefault="00001E7B" w:rsidP="00EA312C">
            <w:pPr>
              <w:rPr>
                <w:rFonts w:ascii="Arial Unicode MS" w:eastAsia="Arial Unicode MS" w:hAnsi="Arial Unicode MS" w:cs="Arial Unicode MS"/>
                <w:sz w:val="18"/>
                <w:szCs w:val="18"/>
              </w:rPr>
            </w:pPr>
            <w:r w:rsidRPr="003374C3">
              <w:rPr>
                <w:rFonts w:ascii="Arial Unicode MS" w:eastAsia="Arial Unicode MS" w:hAnsi="Arial Unicode MS" w:cs="Arial Unicode MS" w:hint="eastAsia"/>
                <w:color w:val="000000"/>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1E12155A" w14:textId="77777777" w:rsidR="00001E7B" w:rsidRPr="003374C3" w:rsidRDefault="00001E7B"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Music in Universities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36C9F044" w14:textId="77777777" w:rsidR="00001E7B" w:rsidRPr="003374C3" w:rsidRDefault="00001E7B" w:rsidP="00BA323B">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7C1340FC" w14:textId="77777777" w:rsidR="00001E7B" w:rsidRPr="003374C3" w:rsidRDefault="00001E7B" w:rsidP="00BA323B">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Karnataka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9B0ED0D" w14:textId="77777777" w:rsidR="00001E7B" w:rsidRPr="003374C3" w:rsidRDefault="00001E7B" w:rsidP="009B71FD">
            <w:pPr>
              <w:ind w:left="5"/>
              <w:rPr>
                <w:rFonts w:ascii="Arial Unicode MS" w:eastAsia="Arial Unicode MS" w:hAnsi="Arial Unicode MS" w:cs="Arial Unicode MS"/>
                <w:bCs/>
                <w:sz w:val="18"/>
                <w:szCs w:val="18"/>
              </w:rPr>
            </w:pPr>
            <w:r>
              <w:rPr>
                <w:rFonts w:ascii="Arial Unicode MS" w:eastAsia="Arial Unicode MS" w:hAnsi="Arial Unicode MS" w:cs="Arial Unicode MS"/>
                <w:sz w:val="18"/>
                <w:szCs w:val="18"/>
              </w:rPr>
              <w:t xml:space="preserve">Examines the </w:t>
            </w:r>
            <w:r w:rsidR="009B71FD">
              <w:rPr>
                <w:rFonts w:ascii="Arial Unicode MS" w:eastAsia="Arial Unicode MS" w:hAnsi="Arial Unicode MS" w:cs="Arial Unicode MS"/>
                <w:sz w:val="18"/>
                <w:szCs w:val="18"/>
              </w:rPr>
              <w:t>popular question</w:t>
            </w:r>
            <w:r>
              <w:rPr>
                <w:rFonts w:ascii="Arial Unicode MS" w:eastAsia="Arial Unicode MS" w:hAnsi="Arial Unicode MS" w:cs="Arial Unicode MS"/>
                <w:sz w:val="18"/>
                <w:szCs w:val="18"/>
              </w:rPr>
              <w:t xml:space="preserve"> of Music Departments in Universities producing Pe</w:t>
            </w:r>
            <w:r w:rsidR="009B71FD">
              <w:rPr>
                <w:rFonts w:ascii="Arial Unicode MS" w:eastAsia="Arial Unicode MS" w:hAnsi="Arial Unicode MS" w:cs="Arial Unicode MS"/>
                <w:sz w:val="18"/>
                <w:szCs w:val="18"/>
              </w:rPr>
              <w:t>r</w:t>
            </w:r>
            <w:r>
              <w:rPr>
                <w:rFonts w:ascii="Arial Unicode MS" w:eastAsia="Arial Unicode MS" w:hAnsi="Arial Unicode MS" w:cs="Arial Unicode MS"/>
                <w:sz w:val="18"/>
                <w:szCs w:val="18"/>
              </w:rPr>
              <w:t>forming Artists.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6382B59B" w14:textId="77777777" w:rsidR="00001E7B" w:rsidRPr="003374C3" w:rsidRDefault="00001E7B" w:rsidP="00BA323B">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20</w:t>
            </w:r>
            <w:r w:rsidRPr="003374C3">
              <w:rPr>
                <w:rFonts w:ascii="Arial Unicode MS" w:eastAsia="Arial Unicode MS" w:hAnsi="Arial Unicode MS" w:cs="Arial Unicode MS"/>
                <w:sz w:val="18"/>
                <w:szCs w:val="18"/>
              </w:rPr>
              <w:t>-</w:t>
            </w:r>
            <w:r>
              <w:rPr>
                <w:rFonts w:ascii="Arial Unicode MS" w:eastAsia="Arial Unicode MS" w:hAnsi="Arial Unicode MS" w:cs="Arial Unicode MS"/>
                <w:sz w:val="18"/>
                <w:szCs w:val="18"/>
              </w:rPr>
              <w:t>11</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5</w:t>
            </w:r>
          </w:p>
        </w:tc>
      </w:tr>
      <w:tr w:rsidR="006319C3" w:rsidRPr="003374C3" w14:paraId="6A73C362"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17D60EB" w14:textId="77777777" w:rsidR="006319C3" w:rsidRPr="003A4D82" w:rsidRDefault="006319C3" w:rsidP="00BC2000">
            <w:pPr>
              <w:tabs>
                <w:tab w:val="left" w:pos="7272"/>
              </w:tabs>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206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41FBB5A4" w14:textId="77777777" w:rsidR="006319C3" w:rsidRPr="003A4D82" w:rsidRDefault="003A4D82" w:rsidP="00BC2000">
            <w:pPr>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Arati Rao</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70743D1A" w14:textId="77777777" w:rsidR="006319C3" w:rsidRPr="003A4D82" w:rsidRDefault="003A4D82" w:rsidP="00BC2000">
            <w:pPr>
              <w:pStyle w:val="BodyText"/>
              <w:jc w:val="left"/>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Evolution of T</w:t>
            </w:r>
            <w:r w:rsidRPr="003A4D82">
              <w:rPr>
                <w:rFonts w:ascii="Arial Unicode MS" w:eastAsia="Arial Unicode MS" w:hAnsi="Arial Unicode MS" w:cs="Arial Unicode MS" w:hint="eastAsia"/>
                <w:sz w:val="18"/>
                <w:szCs w:val="18"/>
              </w:rPr>
              <w:t>ā</w:t>
            </w:r>
            <w:r w:rsidRPr="003A4D82">
              <w:rPr>
                <w:rFonts w:ascii="Arial Unicode MS" w:eastAsia="Arial Unicode MS" w:hAnsi="Arial Unicode MS" w:cs="Arial Unicode MS"/>
                <w:sz w:val="18"/>
                <w:szCs w:val="18"/>
              </w:rPr>
              <w:t>la-da</w:t>
            </w:r>
            <w:r w:rsidRPr="003A4D82">
              <w:rPr>
                <w:rFonts w:ascii="Arial Unicode MS" w:eastAsia="Arial Unicode MS" w:hAnsi="Arial Unicode MS" w:cs="Arial Unicode MS" w:hint="eastAsia"/>
                <w:sz w:val="18"/>
                <w:szCs w:val="18"/>
              </w:rPr>
              <w:t>ś</w:t>
            </w:r>
            <w:r w:rsidRPr="003A4D82">
              <w:rPr>
                <w:rFonts w:ascii="Arial Unicode MS" w:eastAsia="Arial Unicode MS" w:hAnsi="Arial Unicode MS" w:cs="Arial Unicode MS"/>
                <w:sz w:val="18"/>
                <w:szCs w:val="18"/>
              </w:rPr>
              <w:t>a-pr</w:t>
            </w:r>
            <w:r w:rsidRPr="003A4D82">
              <w:rPr>
                <w:rFonts w:ascii="Arial Unicode MS" w:eastAsia="Arial Unicode MS" w:hAnsi="Arial Unicode MS" w:cs="Arial Unicode MS" w:hint="eastAsia"/>
                <w:sz w:val="18"/>
                <w:szCs w:val="18"/>
              </w:rPr>
              <w:t>āṇ</w:t>
            </w:r>
            <w:r w:rsidRPr="003A4D82">
              <w:rPr>
                <w:rFonts w:ascii="Arial Unicode MS" w:eastAsia="Arial Unicode MS" w:hAnsi="Arial Unicode MS" w:cs="Arial Unicode MS"/>
                <w:sz w:val="18"/>
                <w:szCs w:val="18"/>
              </w:rPr>
              <w:t>a concept in the Vijayanagara period.</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365902A9" w14:textId="77777777" w:rsidR="006319C3" w:rsidRPr="003A4D82" w:rsidRDefault="003A4D82" w:rsidP="003A4D82">
            <w:pPr>
              <w:tabs>
                <w:tab w:val="left" w:pos="7272"/>
              </w:tabs>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0FC7DCBF" w14:textId="77777777" w:rsidR="006319C3" w:rsidRPr="003A4D82" w:rsidRDefault="003A4D82" w:rsidP="00BC2000">
            <w:pPr>
              <w:tabs>
                <w:tab w:val="left" w:pos="7272"/>
              </w:tabs>
              <w:rPr>
                <w:rFonts w:ascii="Arial Unicode MS" w:eastAsia="Arial Unicode MS" w:hAnsi="Arial Unicode MS" w:cs="Arial Unicode MS"/>
                <w:sz w:val="18"/>
                <w:szCs w:val="18"/>
                <w:lang w:bidi="bn-IN"/>
              </w:rPr>
            </w:pPr>
            <w:r w:rsidRPr="003A4D82">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16C4C94" w14:textId="77777777" w:rsidR="006319C3" w:rsidRPr="003A4D82" w:rsidRDefault="003A4D82" w:rsidP="00BC2000">
            <w:pPr>
              <w:ind w:left="5"/>
              <w:rPr>
                <w:rFonts w:ascii="Arial Unicode MS" w:eastAsia="Arial Unicode MS" w:hAnsi="Arial Unicode MS" w:cs="Arial Unicode MS"/>
                <w:bCs/>
                <w:sz w:val="18"/>
                <w:szCs w:val="18"/>
              </w:rPr>
            </w:pPr>
            <w:r w:rsidRPr="003A4D82">
              <w:rPr>
                <w:rFonts w:ascii="Arial Unicode MS" w:eastAsia="Arial Unicode MS" w:hAnsi="Arial Unicode MS" w:cs="Arial Unicode MS"/>
                <w:sz w:val="18"/>
                <w:szCs w:val="18"/>
              </w:rPr>
              <w:t>This article traces the evolution of the Tala-dasa-prana concept in musicological treatises of the Vijayanagara period.</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32C27E4B" w14:textId="67E025A0" w:rsidR="006319C3" w:rsidRPr="003A4D82" w:rsidRDefault="00EF094D"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02-04</w:t>
            </w:r>
            <w:r w:rsidR="003A4D82" w:rsidRPr="003A4D82">
              <w:rPr>
                <w:rFonts w:ascii="Arial Unicode MS" w:eastAsia="Arial Unicode MS" w:hAnsi="Arial Unicode MS" w:cs="Arial Unicode MS"/>
                <w:sz w:val="18"/>
                <w:szCs w:val="18"/>
              </w:rPr>
              <w:t>-2016</w:t>
            </w:r>
          </w:p>
        </w:tc>
      </w:tr>
      <w:tr w:rsidR="003A4D82" w:rsidRPr="003374C3" w14:paraId="0427D9F5"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761B7E85" w14:textId="77777777" w:rsidR="003A4D82" w:rsidRPr="003A4D82" w:rsidRDefault="003A4D82" w:rsidP="00BC2000">
            <w:pPr>
              <w:tabs>
                <w:tab w:val="left" w:pos="7272"/>
              </w:tabs>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207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17D1BCD7" w14:textId="77777777" w:rsidR="003A4D82" w:rsidRPr="003A4D82" w:rsidRDefault="003A4D82" w:rsidP="00BC2000">
            <w:pPr>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Premalatha Nagarajan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44635C8" w14:textId="77777777" w:rsidR="003A4D82" w:rsidRPr="003A4D82" w:rsidRDefault="003A4D82" w:rsidP="003A4D82">
            <w:pPr>
              <w:pStyle w:val="BodyText"/>
              <w:jc w:val="left"/>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 xml:space="preserve">Unpublished Caturdaṇḍī notations </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748A23E7" w14:textId="77777777" w:rsidR="003A4D82" w:rsidRPr="003A4D82" w:rsidRDefault="003A4D82" w:rsidP="00BA323B">
            <w:pPr>
              <w:tabs>
                <w:tab w:val="left" w:pos="7272"/>
              </w:tabs>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7290447C" w14:textId="77777777" w:rsidR="003A4D82" w:rsidRPr="003A4D82" w:rsidRDefault="003A4D82" w:rsidP="00BA323B">
            <w:pPr>
              <w:tabs>
                <w:tab w:val="left" w:pos="7272"/>
              </w:tabs>
              <w:rPr>
                <w:rFonts w:ascii="Arial Unicode MS" w:eastAsia="Arial Unicode MS" w:hAnsi="Arial Unicode MS" w:cs="Arial Unicode MS"/>
                <w:sz w:val="18"/>
                <w:szCs w:val="18"/>
                <w:lang w:bidi="bn-IN"/>
              </w:rPr>
            </w:pPr>
            <w:r w:rsidRPr="003A4D82">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23A034B9" w14:textId="77777777" w:rsidR="003A4D82" w:rsidRPr="003A4D82" w:rsidRDefault="003A4D82" w:rsidP="00BC2000">
            <w:pPr>
              <w:ind w:left="5"/>
              <w:rPr>
                <w:rFonts w:ascii="Arial Unicode MS" w:eastAsia="Arial Unicode MS" w:hAnsi="Arial Unicode MS" w:cs="Arial Unicode MS"/>
                <w:bCs/>
                <w:sz w:val="18"/>
                <w:szCs w:val="18"/>
              </w:rPr>
            </w:pPr>
            <w:r w:rsidRPr="003A4D82">
              <w:rPr>
                <w:rFonts w:ascii="Arial Unicode MS" w:eastAsia="Arial Unicode MS" w:hAnsi="Arial Unicode MS" w:cs="Arial Unicode MS"/>
                <w:sz w:val="18"/>
                <w:szCs w:val="18"/>
              </w:rPr>
              <w:t>This article deals with research findings on unpublished notations of Caturdaṇḍī forms found in the manuscript 'Saptasvarādi lakṣaṇam' of the Oriental Research Institute, Kerala University, Kariavattom. It was originally published in Journal of Music Academy of Madras, Chennai, Vol -84, 2014</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5413516E" w14:textId="404FF680" w:rsidR="003A4D82" w:rsidRPr="003A4D82" w:rsidRDefault="00EF094D"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02-04</w:t>
            </w:r>
            <w:r w:rsidRPr="003A4D82">
              <w:rPr>
                <w:rFonts w:ascii="Arial Unicode MS" w:eastAsia="Arial Unicode MS" w:hAnsi="Arial Unicode MS" w:cs="Arial Unicode MS"/>
                <w:sz w:val="18"/>
                <w:szCs w:val="18"/>
              </w:rPr>
              <w:t>-2016</w:t>
            </w:r>
          </w:p>
        </w:tc>
      </w:tr>
      <w:tr w:rsidR="003A4D82" w:rsidRPr="003374C3" w14:paraId="7A1608C5"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7E13C30" w14:textId="77777777" w:rsidR="003A4D82" w:rsidRPr="003A4D82" w:rsidRDefault="003A4D82" w:rsidP="00BC2000">
            <w:pPr>
              <w:tabs>
                <w:tab w:val="left" w:pos="7272"/>
              </w:tabs>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208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66CEA90B" w14:textId="77777777" w:rsidR="003A4D82" w:rsidRPr="003A4D82" w:rsidRDefault="003A4D82" w:rsidP="00BC2000">
            <w:pPr>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Premalatha Nagarajan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21380043" w14:textId="77777777" w:rsidR="003A4D82" w:rsidRPr="003A4D82" w:rsidRDefault="003A4D82" w:rsidP="00BC2000">
            <w:pPr>
              <w:pStyle w:val="BodyText"/>
              <w:jc w:val="left"/>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Contribution of MR Kavi to manuscript studies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7C6EC814" w14:textId="77777777" w:rsidR="003A4D82" w:rsidRPr="003A4D82" w:rsidRDefault="003A4D82" w:rsidP="00BA323B">
            <w:pPr>
              <w:tabs>
                <w:tab w:val="left" w:pos="7272"/>
              </w:tabs>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40FE9AE1" w14:textId="77777777" w:rsidR="003A4D82" w:rsidRPr="003A4D82" w:rsidRDefault="003A4D82" w:rsidP="00BA323B">
            <w:pPr>
              <w:tabs>
                <w:tab w:val="left" w:pos="7272"/>
              </w:tabs>
              <w:rPr>
                <w:rFonts w:ascii="Arial Unicode MS" w:eastAsia="Arial Unicode MS" w:hAnsi="Arial Unicode MS" w:cs="Arial Unicode MS"/>
                <w:sz w:val="18"/>
                <w:szCs w:val="18"/>
                <w:lang w:bidi="bn-IN"/>
              </w:rPr>
            </w:pPr>
            <w:r w:rsidRPr="003A4D82">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2888E12" w14:textId="77777777" w:rsidR="003A4D82" w:rsidRPr="003A4D82" w:rsidRDefault="003A4D82" w:rsidP="00BC2000">
            <w:pPr>
              <w:ind w:left="5"/>
              <w:rPr>
                <w:rFonts w:ascii="Arial Unicode MS" w:eastAsia="Arial Unicode MS" w:hAnsi="Arial Unicode MS" w:cs="Arial Unicode MS"/>
                <w:bCs/>
                <w:sz w:val="18"/>
                <w:szCs w:val="18"/>
              </w:rPr>
            </w:pPr>
            <w:r w:rsidRPr="003A4D82">
              <w:rPr>
                <w:rFonts w:ascii="Arial Unicode MS" w:eastAsia="Arial Unicode MS" w:hAnsi="Arial Unicode MS" w:cs="Arial Unicode MS"/>
                <w:sz w:val="18"/>
                <w:szCs w:val="18"/>
              </w:rPr>
              <w:t xml:space="preserve">This paper deals with the contribution of Manavalli Ramakrishna Kavi (a scholar in Samskṛta and Telugu)  to the field of manuscript studies relating to music, </w:t>
            </w:r>
            <w:r w:rsidRPr="003A4D82">
              <w:rPr>
                <w:rFonts w:ascii="Arial Unicode MS" w:eastAsia="Arial Unicode MS" w:hAnsi="Arial Unicode MS" w:cs="Arial Unicode MS"/>
                <w:sz w:val="18"/>
                <w:szCs w:val="18"/>
              </w:rPr>
              <w:lastRenderedPageBreak/>
              <w:t>dance and dramaturgy. It was originally published in the Journal of the Madras Music Academy, Chennai, vol – 82, 2011</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BBF0455" w14:textId="48B1C502" w:rsidR="003A4D82" w:rsidRPr="003A4D82" w:rsidRDefault="00EF094D"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lastRenderedPageBreak/>
              <w:t>02-04</w:t>
            </w:r>
            <w:r w:rsidRPr="003A4D82">
              <w:rPr>
                <w:rFonts w:ascii="Arial Unicode MS" w:eastAsia="Arial Unicode MS" w:hAnsi="Arial Unicode MS" w:cs="Arial Unicode MS"/>
                <w:sz w:val="18"/>
                <w:szCs w:val="18"/>
              </w:rPr>
              <w:t>-2016</w:t>
            </w:r>
          </w:p>
        </w:tc>
      </w:tr>
      <w:tr w:rsidR="003A4D82" w:rsidRPr="003374C3" w14:paraId="565C8AF2"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3A5B60E2" w14:textId="77777777" w:rsidR="003A4D82" w:rsidRPr="003A4D82" w:rsidRDefault="003A4D82" w:rsidP="00BC2000">
            <w:pPr>
              <w:tabs>
                <w:tab w:val="left" w:pos="7272"/>
              </w:tabs>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lastRenderedPageBreak/>
              <w:t>209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5EA0868E" w14:textId="77777777" w:rsidR="003A4D82" w:rsidRPr="003A4D82" w:rsidRDefault="003A4D82" w:rsidP="00BC2000">
            <w:pPr>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Premalatha Nagarajan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F56E83A" w14:textId="77777777" w:rsidR="003A4D82" w:rsidRPr="003A4D82" w:rsidRDefault="003A4D82" w:rsidP="00BC2000">
            <w:pPr>
              <w:pStyle w:val="BodyText"/>
              <w:jc w:val="left"/>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An inquiry into music manuscripts in GOML Chennai</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5417CF76" w14:textId="77777777" w:rsidR="003A4D82" w:rsidRPr="003A4D82" w:rsidRDefault="003A4D82" w:rsidP="00BA323B">
            <w:pPr>
              <w:tabs>
                <w:tab w:val="left" w:pos="7272"/>
              </w:tabs>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307ECC44" w14:textId="77777777" w:rsidR="003A4D82" w:rsidRPr="003A4D82" w:rsidRDefault="003A4D82" w:rsidP="00BA323B">
            <w:pPr>
              <w:tabs>
                <w:tab w:val="left" w:pos="7272"/>
              </w:tabs>
              <w:rPr>
                <w:rFonts w:ascii="Arial Unicode MS" w:eastAsia="Arial Unicode MS" w:hAnsi="Arial Unicode MS" w:cs="Arial Unicode MS"/>
                <w:sz w:val="18"/>
                <w:szCs w:val="18"/>
                <w:lang w:bidi="bn-IN"/>
              </w:rPr>
            </w:pPr>
            <w:r w:rsidRPr="003A4D82">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B6F23D9" w14:textId="77777777" w:rsidR="003A4D82" w:rsidRPr="003A4D82" w:rsidRDefault="003A4D82" w:rsidP="003A4D82">
            <w:pPr>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This article is the outcome of a research project undertaken to survey the music manuscript collection of Government Oriental Manuscript Library (GOML), Chennai. It was originally published in DHIMAHI, International research Journal, Volume - 5, Chinmaya International Foundation, Ernakulam, 2014, ISSN - 0976-3066</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1BEF8D3" w14:textId="321E89FE" w:rsidR="003A4D82" w:rsidRPr="003A4D82" w:rsidRDefault="00EF094D"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02-04</w:t>
            </w:r>
            <w:r w:rsidRPr="003A4D82">
              <w:rPr>
                <w:rFonts w:ascii="Arial Unicode MS" w:eastAsia="Arial Unicode MS" w:hAnsi="Arial Unicode MS" w:cs="Arial Unicode MS"/>
                <w:sz w:val="18"/>
                <w:szCs w:val="18"/>
              </w:rPr>
              <w:t>-2016</w:t>
            </w:r>
          </w:p>
        </w:tc>
      </w:tr>
      <w:tr w:rsidR="003A4D82" w:rsidRPr="003374C3" w14:paraId="4B1F86A0"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374B4D04" w14:textId="77777777" w:rsidR="003A4D82" w:rsidRPr="003A4D82" w:rsidRDefault="003A4D82" w:rsidP="00BC2000">
            <w:pPr>
              <w:tabs>
                <w:tab w:val="left" w:pos="7272"/>
              </w:tabs>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210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5ED669E5" w14:textId="77777777" w:rsidR="003A4D82" w:rsidRPr="003A4D82" w:rsidRDefault="003A4D82" w:rsidP="00BC2000">
            <w:pPr>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Premalatha Nagarajan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2A94F0E" w14:textId="77777777" w:rsidR="003A4D82" w:rsidRPr="003A4D82" w:rsidRDefault="003A4D82" w:rsidP="00BC2000">
            <w:pPr>
              <w:pStyle w:val="BodyText"/>
              <w:jc w:val="left"/>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Tālakalābdhi of Acyutarāya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144AB643" w14:textId="77777777" w:rsidR="003A4D82" w:rsidRPr="003A4D82" w:rsidRDefault="003A4D82" w:rsidP="00BA323B">
            <w:pPr>
              <w:tabs>
                <w:tab w:val="left" w:pos="7272"/>
              </w:tabs>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113EEA94" w14:textId="77777777" w:rsidR="003A4D82" w:rsidRPr="003A4D82" w:rsidRDefault="003A4D82" w:rsidP="00BA323B">
            <w:pPr>
              <w:tabs>
                <w:tab w:val="left" w:pos="7272"/>
              </w:tabs>
              <w:rPr>
                <w:rFonts w:ascii="Arial Unicode MS" w:eastAsia="Arial Unicode MS" w:hAnsi="Arial Unicode MS" w:cs="Arial Unicode MS"/>
                <w:sz w:val="18"/>
                <w:szCs w:val="18"/>
                <w:lang w:bidi="bn-IN"/>
              </w:rPr>
            </w:pPr>
            <w:r w:rsidRPr="003A4D82">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35B9F91F" w14:textId="77777777" w:rsidR="003A4D82" w:rsidRPr="003A4D82" w:rsidRDefault="003A4D82" w:rsidP="003A4D82">
            <w:pPr>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This paper is an investigation into the discovery of two palm leaf manuscripts from the Libraries of Chennai and Tirupati and attempts to establish their relation to the Tālakalābdhi of Acyutarāya. It was originally published in the Journal of the Madras Music Academy, Chennai, vol - LXXX, 2009</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3A96ED6F" w14:textId="25233776" w:rsidR="003A4D82" w:rsidRPr="003A4D82" w:rsidRDefault="00EF094D"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02-04</w:t>
            </w:r>
            <w:r w:rsidRPr="003A4D82">
              <w:rPr>
                <w:rFonts w:ascii="Arial Unicode MS" w:eastAsia="Arial Unicode MS" w:hAnsi="Arial Unicode MS" w:cs="Arial Unicode MS"/>
                <w:sz w:val="18"/>
                <w:szCs w:val="18"/>
              </w:rPr>
              <w:t>-2016</w:t>
            </w:r>
          </w:p>
        </w:tc>
      </w:tr>
      <w:tr w:rsidR="003A4D82" w:rsidRPr="003374C3" w14:paraId="4DF6DF0F"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137C9706" w14:textId="77777777" w:rsidR="003A4D82" w:rsidRPr="003A4D82" w:rsidRDefault="003A4D82" w:rsidP="00BC2000">
            <w:pPr>
              <w:tabs>
                <w:tab w:val="left" w:pos="7272"/>
              </w:tabs>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211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2DBA6E10" w14:textId="0D1B58AE" w:rsidR="003A4D82" w:rsidRPr="003A4D82" w:rsidRDefault="003A4D82" w:rsidP="00BC2000">
            <w:pPr>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 xml:space="preserve">Premalatha Nagarajan </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41D2E15" w14:textId="77777777" w:rsidR="003A4D82" w:rsidRPr="003A4D82" w:rsidRDefault="003A4D82" w:rsidP="00BC2000">
            <w:pPr>
              <w:pStyle w:val="BodyText"/>
              <w:jc w:val="left"/>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Manuscripts of Sa</w:t>
            </w:r>
            <w:r w:rsidRPr="003A4D82">
              <w:rPr>
                <w:rFonts w:ascii="Arial Unicode MS" w:eastAsia="Arial Unicode MS" w:hAnsi="Arial Unicode MS" w:cs="Arial Unicode MS" w:hint="eastAsia"/>
                <w:sz w:val="18"/>
                <w:szCs w:val="18"/>
              </w:rPr>
              <w:t>ṅ</w:t>
            </w:r>
            <w:r w:rsidRPr="003A4D82">
              <w:rPr>
                <w:rFonts w:ascii="Arial Unicode MS" w:eastAsia="Arial Unicode MS" w:hAnsi="Arial Unicode MS" w:cs="Arial Unicode MS"/>
                <w:sz w:val="18"/>
                <w:szCs w:val="18"/>
              </w:rPr>
              <w:t>gitaratn</w:t>
            </w:r>
            <w:r w:rsidRPr="003A4D82">
              <w:rPr>
                <w:rFonts w:ascii="Arial Unicode MS" w:eastAsia="Arial Unicode MS" w:hAnsi="Arial Unicode MS" w:cs="Arial Unicode MS" w:hint="eastAsia"/>
                <w:sz w:val="18"/>
                <w:szCs w:val="18"/>
              </w:rPr>
              <w:t>ā</w:t>
            </w:r>
            <w:r w:rsidRPr="003A4D82">
              <w:rPr>
                <w:rFonts w:ascii="Arial Unicode MS" w:eastAsia="Arial Unicode MS" w:hAnsi="Arial Unicode MS" w:cs="Arial Unicode MS"/>
                <w:sz w:val="18"/>
                <w:szCs w:val="18"/>
              </w:rPr>
              <w:t>kara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4E7DC667" w14:textId="77777777" w:rsidR="003A4D82" w:rsidRPr="003A4D82" w:rsidRDefault="003A4D82" w:rsidP="00BA323B">
            <w:pPr>
              <w:tabs>
                <w:tab w:val="left" w:pos="7272"/>
              </w:tabs>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4A31310A" w14:textId="77777777" w:rsidR="003A4D82" w:rsidRPr="003A4D82" w:rsidRDefault="003A4D82" w:rsidP="00BA323B">
            <w:pPr>
              <w:tabs>
                <w:tab w:val="left" w:pos="7272"/>
              </w:tabs>
              <w:rPr>
                <w:rFonts w:ascii="Arial Unicode MS" w:eastAsia="Arial Unicode MS" w:hAnsi="Arial Unicode MS" w:cs="Arial Unicode MS"/>
                <w:sz w:val="18"/>
                <w:szCs w:val="18"/>
                <w:lang w:bidi="bn-IN"/>
              </w:rPr>
            </w:pPr>
            <w:r w:rsidRPr="003A4D82">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5C331B62" w14:textId="77777777" w:rsidR="003A4D82" w:rsidRPr="003A4D82" w:rsidRDefault="003A4D82" w:rsidP="00BC2000">
            <w:pPr>
              <w:ind w:left="5"/>
              <w:rPr>
                <w:rFonts w:ascii="Arial Unicode MS" w:eastAsia="Arial Unicode MS" w:hAnsi="Arial Unicode MS" w:cs="Arial Unicode MS"/>
                <w:bCs/>
                <w:sz w:val="18"/>
                <w:szCs w:val="18"/>
              </w:rPr>
            </w:pPr>
            <w:r w:rsidRPr="003A4D82">
              <w:rPr>
                <w:rFonts w:ascii="Arial Unicode MS" w:eastAsia="Arial Unicode MS" w:hAnsi="Arial Unicode MS" w:cs="Arial Unicode MS"/>
                <w:sz w:val="18"/>
                <w:szCs w:val="18"/>
              </w:rPr>
              <w:t>This article is primarily a compilation of manuscripts of Saṅgītaratnākara and its commentaries listed in the catalogues of various manuscript libraries. It was originally published in the proceedings of the seminar in Varanasi, 1994 -  ‘</w:t>
            </w:r>
            <w:r w:rsidRPr="003A4D82">
              <w:rPr>
                <w:rFonts w:ascii="Arial Unicode MS" w:eastAsia="Arial Unicode MS" w:hAnsi="Arial Unicode MS" w:cs="Arial Unicode MS" w:hint="eastAsia"/>
                <w:sz w:val="18"/>
                <w:szCs w:val="18"/>
              </w:rPr>
              <w:t>Śā</w:t>
            </w:r>
            <w:r w:rsidRPr="003A4D82">
              <w:rPr>
                <w:rFonts w:ascii="Arial Unicode MS" w:eastAsia="Arial Unicode MS" w:hAnsi="Arial Unicode MS" w:cs="Arial Unicode MS"/>
                <w:sz w:val="18"/>
                <w:szCs w:val="18"/>
              </w:rPr>
              <w:t>r</w:t>
            </w:r>
            <w:r w:rsidRPr="003A4D82">
              <w:rPr>
                <w:rFonts w:ascii="Arial Unicode MS" w:eastAsia="Arial Unicode MS" w:hAnsi="Arial Unicode MS" w:cs="Arial Unicode MS" w:hint="eastAsia"/>
                <w:sz w:val="18"/>
                <w:szCs w:val="18"/>
              </w:rPr>
              <w:t>ṅ</w:t>
            </w:r>
            <w:r w:rsidRPr="003A4D82">
              <w:rPr>
                <w:rFonts w:ascii="Arial Unicode MS" w:eastAsia="Arial Unicode MS" w:hAnsi="Arial Unicode MS" w:cs="Arial Unicode MS"/>
                <w:sz w:val="18"/>
                <w:szCs w:val="18"/>
              </w:rPr>
              <w:t>gad</w:t>
            </w:r>
            <w:r w:rsidRPr="003A4D82">
              <w:rPr>
                <w:rFonts w:ascii="Arial Unicode MS" w:eastAsia="Arial Unicode MS" w:hAnsi="Arial Unicode MS" w:cs="Arial Unicode MS" w:hint="eastAsia"/>
                <w:sz w:val="18"/>
                <w:szCs w:val="18"/>
              </w:rPr>
              <w:t>eva and his Saṅ</w:t>
            </w:r>
            <w:r w:rsidRPr="003A4D82">
              <w:rPr>
                <w:rFonts w:ascii="Arial Unicode MS" w:eastAsia="Arial Unicode MS" w:hAnsi="Arial Unicode MS" w:cs="Arial Unicode MS"/>
                <w:sz w:val="18"/>
                <w:szCs w:val="18"/>
              </w:rPr>
              <w:t>g</w:t>
            </w:r>
            <w:r w:rsidRPr="003A4D82">
              <w:rPr>
                <w:rFonts w:ascii="Arial Unicode MS" w:eastAsia="Arial Unicode MS" w:hAnsi="Arial Unicode MS" w:cs="Arial Unicode MS" w:hint="eastAsia"/>
                <w:sz w:val="18"/>
                <w:szCs w:val="18"/>
              </w:rPr>
              <w:t>ī</w:t>
            </w:r>
            <w:r w:rsidRPr="003A4D82">
              <w:rPr>
                <w:rFonts w:ascii="Arial Unicode MS" w:eastAsia="Arial Unicode MS" w:hAnsi="Arial Unicode MS" w:cs="Arial Unicode MS"/>
                <w:sz w:val="18"/>
                <w:szCs w:val="18"/>
              </w:rPr>
              <w:t>taratn</w:t>
            </w:r>
            <w:r w:rsidRPr="003A4D82">
              <w:rPr>
                <w:rFonts w:ascii="Arial Unicode MS" w:eastAsia="Arial Unicode MS" w:hAnsi="Arial Unicode MS" w:cs="Arial Unicode MS" w:hint="eastAsia"/>
                <w:sz w:val="18"/>
                <w:szCs w:val="18"/>
              </w:rPr>
              <w:t>ā</w:t>
            </w:r>
            <w:r w:rsidRPr="003A4D82">
              <w:rPr>
                <w:rFonts w:ascii="Arial Unicode MS" w:eastAsia="Arial Unicode MS" w:hAnsi="Arial Unicode MS" w:cs="Arial Unicode MS"/>
                <w:sz w:val="18"/>
                <w:szCs w:val="18"/>
              </w:rPr>
              <w:t>kara’ by Sangeet Natak Akademi, New Delhi in 1998</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2FAE54C5" w14:textId="2D82B602" w:rsidR="003A4D82" w:rsidRPr="003A4D82" w:rsidRDefault="00EF094D"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02-04</w:t>
            </w:r>
            <w:r w:rsidRPr="003A4D82">
              <w:rPr>
                <w:rFonts w:ascii="Arial Unicode MS" w:eastAsia="Arial Unicode MS" w:hAnsi="Arial Unicode MS" w:cs="Arial Unicode MS"/>
                <w:sz w:val="18"/>
                <w:szCs w:val="18"/>
              </w:rPr>
              <w:t>-2016</w:t>
            </w:r>
          </w:p>
        </w:tc>
      </w:tr>
      <w:tr w:rsidR="00EF094D" w:rsidRPr="003374C3" w14:paraId="684E586D"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12D825F5" w14:textId="77777777" w:rsidR="00EF094D" w:rsidRPr="003374C3" w:rsidRDefault="00EF094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0934E3E0" w14:textId="5A8A4932" w:rsidR="00EF094D" w:rsidRPr="003374C3" w:rsidRDefault="00EF094D" w:rsidP="00BC2000">
            <w:pPr>
              <w:rPr>
                <w:rFonts w:ascii="Arial Unicode MS" w:eastAsia="Arial Unicode MS" w:hAnsi="Arial Unicode MS" w:cs="Arial Unicode MS"/>
                <w:sz w:val="18"/>
                <w:szCs w:val="18"/>
              </w:rPr>
            </w:pPr>
            <w:r>
              <w:rPr>
                <w:rFonts w:ascii="Arial Unicode MS" w:eastAsia="Arial Unicode MS" w:hAnsi="Arial Unicode MS" w:cs="Arial Unicode MS"/>
                <w:sz w:val="18"/>
                <w:szCs w:val="18"/>
              </w:rPr>
              <w:t>Premalatha Nagarajan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D16C0DF" w14:textId="5207B799" w:rsidR="00EF094D" w:rsidRPr="003374C3" w:rsidRDefault="00EF094D"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Patterns in Tanam Passages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7CF20333" w14:textId="697B0029" w:rsidR="00EF094D" w:rsidRPr="003374C3" w:rsidRDefault="00EF094D" w:rsidP="00BC2000">
            <w:pPr>
              <w:tabs>
                <w:tab w:val="left" w:pos="7272"/>
              </w:tabs>
              <w:rPr>
                <w:rFonts w:ascii="Arial Unicode MS" w:eastAsia="Arial Unicode MS" w:hAnsi="Arial Unicode MS" w:cs="Arial Unicode MS"/>
                <w:sz w:val="18"/>
                <w:szCs w:val="18"/>
              </w:rPr>
            </w:pPr>
            <w:r w:rsidRPr="003A4D82">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6B71B3B6" w14:textId="6375796B" w:rsidR="00EF094D" w:rsidRPr="003374C3" w:rsidRDefault="00EF094D" w:rsidP="00BC2000">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Musical Concepts</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4083473" w14:textId="0466EA83" w:rsidR="00EF094D" w:rsidRPr="00EF094D" w:rsidRDefault="00EF094D" w:rsidP="00527CBD">
            <w:pPr>
              <w:ind w:left="5"/>
              <w:rPr>
                <w:rFonts w:ascii="Arial Unicode MS" w:eastAsia="Arial Unicode MS" w:hAnsi="Arial Unicode MS" w:cs="Arial Unicode MS"/>
                <w:bCs/>
                <w:sz w:val="18"/>
                <w:szCs w:val="18"/>
              </w:rPr>
            </w:pPr>
            <w:r w:rsidRPr="00EF094D">
              <w:rPr>
                <w:rFonts w:ascii="Arial Unicode MS" w:eastAsia="Arial Unicode MS" w:hAnsi="Arial Unicode MS" w:cs="Arial Unicode MS"/>
                <w:sz w:val="18"/>
                <w:szCs w:val="18"/>
              </w:rPr>
              <w:t>The paper focuses on examining various patterns of svara phrases in T</w:t>
            </w:r>
            <w:r w:rsidRPr="00EF094D">
              <w:rPr>
                <w:rFonts w:ascii="Arial Unicode MS" w:eastAsia="Arial Unicode MS" w:hAnsi="Arial Unicode MS" w:cs="Arial Unicode MS" w:hint="eastAsia"/>
                <w:sz w:val="18"/>
                <w:szCs w:val="18"/>
              </w:rPr>
              <w:t>ā</w:t>
            </w:r>
            <w:r w:rsidRPr="00EF094D">
              <w:rPr>
                <w:rFonts w:ascii="Arial Unicode MS" w:eastAsia="Arial Unicode MS" w:hAnsi="Arial Unicode MS" w:cs="Arial Unicode MS"/>
                <w:sz w:val="18"/>
                <w:szCs w:val="18"/>
              </w:rPr>
              <w:t xml:space="preserve">nam notatons of books published in the early twentieth century and an unpublished paper manuscript from GOML Chennai. It was presented at </w:t>
            </w:r>
            <w:r w:rsidRPr="00EF094D">
              <w:rPr>
                <w:rFonts w:ascii="Arial Unicode MS" w:eastAsia="Arial Unicode MS" w:hAnsi="Arial Unicode MS" w:cs="Arial Unicode MS"/>
                <w:bCs/>
                <w:sz w:val="18"/>
                <w:szCs w:val="18"/>
              </w:rPr>
              <w:t>the International Seminar on ‘Creating and Teaching Music Patterns’ organized by Department of Instrumental Music, Rabindra Bharati University, 16-18 December, 2013</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9D0BF79" w14:textId="1E759BFD" w:rsidR="00EF094D" w:rsidRPr="003374C3" w:rsidRDefault="00EF094D"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02-04-2016</w:t>
            </w:r>
          </w:p>
        </w:tc>
      </w:tr>
      <w:tr w:rsidR="005D72E4" w:rsidRPr="003374C3" w14:paraId="27AA9FCC"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20A334C7" w14:textId="77777777" w:rsidR="005D72E4" w:rsidRPr="003374C3" w:rsidRDefault="005D72E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302C6E57" w14:textId="1D3C1488" w:rsidR="005D72E4" w:rsidRPr="003374C3" w:rsidRDefault="005D72E4" w:rsidP="00BC2000">
            <w:pPr>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3391D45A" w14:textId="2C38971C" w:rsidR="005D72E4" w:rsidRPr="003374C3" w:rsidRDefault="005D72E4"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Karnataka and Hindustani Music</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7C8C44E0" w14:textId="29D0AD66" w:rsidR="005D72E4" w:rsidRPr="003374C3" w:rsidRDefault="005D72E4"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2C3B50D1" w14:textId="4E395526" w:rsidR="005D72E4" w:rsidRPr="003374C3" w:rsidRDefault="005D72E4" w:rsidP="00BC2000">
            <w:pPr>
              <w:tabs>
                <w:tab w:val="left" w:pos="7272"/>
              </w:tabs>
              <w:rPr>
                <w:rFonts w:ascii="Arial Unicode MS" w:eastAsia="Arial Unicode MS" w:hAnsi="Arial Unicode MS" w:cs="Arial Unicode MS"/>
                <w:sz w:val="18"/>
                <w:szCs w:val="18"/>
                <w:lang w:bidi="bn-IN"/>
              </w:rPr>
            </w:pPr>
            <w:r w:rsidRPr="003A4D82">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7A983D1C" w14:textId="58F4D659" w:rsidR="005D72E4" w:rsidRPr="003374C3" w:rsidRDefault="005D72E4" w:rsidP="005D72E4">
            <w:pPr>
              <w:jc w:val="both"/>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 xml:space="preserve">The article argues against the existing theory that Hindustani and Karnataka systems are outcome of a </w:t>
            </w:r>
            <w:r>
              <w:rPr>
                <w:rFonts w:ascii="Arial Unicode MS" w:eastAsia="Arial Unicode MS" w:hAnsi="Arial Unicode MS" w:cs="Arial Unicode MS"/>
                <w:bCs/>
                <w:sz w:val="18"/>
                <w:szCs w:val="18"/>
              </w:rPr>
              <w:lastRenderedPageBreak/>
              <w:t>bifurcation of single 'Indian Music system' in the 13</w:t>
            </w:r>
            <w:r w:rsidRPr="005D72E4">
              <w:rPr>
                <w:rFonts w:ascii="Arial Unicode MS" w:eastAsia="Arial Unicode MS" w:hAnsi="Arial Unicode MS" w:cs="Arial Unicode MS"/>
                <w:bCs/>
                <w:sz w:val="18"/>
                <w:szCs w:val="18"/>
                <w:vertAlign w:val="superscript"/>
              </w:rPr>
              <w:t>th</w:t>
            </w:r>
            <w:r>
              <w:rPr>
                <w:rFonts w:ascii="Arial Unicode MS" w:eastAsia="Arial Unicode MS" w:hAnsi="Arial Unicode MS" w:cs="Arial Unicode MS"/>
                <w:bCs/>
                <w:sz w:val="18"/>
                <w:szCs w:val="18"/>
              </w:rPr>
              <w:t xml:space="preserve"> century.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3D6D5D8C" w14:textId="273B91A6" w:rsidR="005D72E4" w:rsidRPr="003374C3" w:rsidRDefault="005D72E4" w:rsidP="005D72E4">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lastRenderedPageBreak/>
              <w:t>22</w:t>
            </w:r>
            <w:r w:rsidRPr="003374C3">
              <w:rPr>
                <w:rFonts w:ascii="Arial Unicode MS" w:eastAsia="Arial Unicode MS" w:hAnsi="Arial Unicode MS" w:cs="Arial Unicode MS"/>
                <w:sz w:val="18"/>
                <w:szCs w:val="18"/>
              </w:rPr>
              <w:t>-0</w:t>
            </w:r>
            <w:r>
              <w:rPr>
                <w:rFonts w:ascii="Arial Unicode MS" w:eastAsia="Arial Unicode MS" w:hAnsi="Arial Unicode MS" w:cs="Arial Unicode MS"/>
                <w:sz w:val="18"/>
                <w:szCs w:val="18"/>
              </w:rPr>
              <w:t>7</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6</w:t>
            </w:r>
          </w:p>
        </w:tc>
      </w:tr>
      <w:tr w:rsidR="00BA323B" w:rsidRPr="003374C3" w14:paraId="7FCDFC34"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57C12A14" w14:textId="77777777" w:rsidR="00BA323B" w:rsidRPr="003374C3" w:rsidRDefault="00BA323B"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214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28781A5B" w14:textId="11E3E960" w:rsidR="00BA323B" w:rsidRPr="003374C3" w:rsidRDefault="00BA323B" w:rsidP="00BC2000">
            <w:pPr>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2297EDC7" w14:textId="5872B52C" w:rsidR="00BA323B" w:rsidRPr="003374C3" w:rsidRDefault="00BA323B" w:rsidP="00BA323B">
            <w:pPr>
              <w:pStyle w:val="BodyText"/>
              <w:jc w:val="left"/>
              <w:rPr>
                <w:rFonts w:ascii="Arial Unicode MS" w:eastAsia="Arial Unicode MS" w:hAnsi="Arial Unicode MS" w:cs="Arial Unicode MS"/>
                <w:sz w:val="18"/>
                <w:szCs w:val="18"/>
              </w:rPr>
            </w:pPr>
            <w:r w:rsidRPr="00BA323B">
              <w:rPr>
                <w:rFonts w:ascii="Arial Unicode MS" w:eastAsia="Arial Unicode MS" w:hAnsi="Arial Unicode MS" w:cs="Arial Unicode MS"/>
                <w:sz w:val="18"/>
                <w:szCs w:val="18"/>
              </w:rPr>
              <w:t>Emendations</w:t>
            </w:r>
            <w:r>
              <w:rPr>
                <w:rFonts w:ascii="Arial Unicode MS" w:eastAsia="Arial Unicode MS" w:hAnsi="Arial Unicode MS" w:cs="Arial Unicode MS"/>
                <w:sz w:val="18"/>
                <w:szCs w:val="18"/>
              </w:rPr>
              <w:t xml:space="preserve"> to the </w:t>
            </w:r>
            <w:r w:rsidRPr="00BA323B">
              <w:rPr>
                <w:rFonts w:ascii="Arial Unicode MS" w:eastAsia="Arial Unicode MS" w:hAnsi="Arial Unicode MS" w:cs="Arial Unicode MS"/>
                <w:sz w:val="18"/>
                <w:szCs w:val="18"/>
              </w:rPr>
              <w:t>GOS</w:t>
            </w:r>
            <w:r>
              <w:rPr>
                <w:rFonts w:ascii="Arial Unicode MS" w:eastAsia="Arial Unicode MS" w:hAnsi="Arial Unicode MS" w:cs="Arial Unicode MS"/>
                <w:sz w:val="18"/>
                <w:szCs w:val="18"/>
              </w:rPr>
              <w:t xml:space="preserve"> </w:t>
            </w:r>
            <w:r w:rsidRPr="00BA323B">
              <w:rPr>
                <w:rFonts w:ascii="Arial Unicode MS" w:eastAsia="Arial Unicode MS" w:hAnsi="Arial Unicode MS" w:cs="Arial Unicode MS"/>
                <w:sz w:val="18"/>
                <w:szCs w:val="18"/>
              </w:rPr>
              <w:t>text</w:t>
            </w:r>
            <w:r>
              <w:rPr>
                <w:rFonts w:ascii="Arial Unicode MS" w:eastAsia="Arial Unicode MS" w:hAnsi="Arial Unicode MS" w:cs="Arial Unicode MS"/>
                <w:sz w:val="18"/>
                <w:szCs w:val="18"/>
              </w:rPr>
              <w:t xml:space="preserve"> of </w:t>
            </w:r>
            <w:r w:rsidRPr="00BA323B">
              <w:rPr>
                <w:rFonts w:ascii="Arial Unicode MS" w:eastAsia="Arial Unicode MS" w:hAnsi="Arial Unicode MS" w:cs="Arial Unicode MS"/>
                <w:sz w:val="18"/>
                <w:szCs w:val="18"/>
              </w:rPr>
              <w:t>NatyaSastra-</w:t>
            </w:r>
            <w:r>
              <w:rPr>
                <w:rFonts w:ascii="Arial Unicode MS" w:eastAsia="Arial Unicode MS" w:hAnsi="Arial Unicode MS" w:cs="Arial Unicode MS"/>
                <w:sz w:val="18"/>
                <w:szCs w:val="18"/>
              </w:rPr>
              <w:t>vol4</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3989A12B" w14:textId="3A660B21" w:rsidR="00BA323B" w:rsidRPr="003374C3" w:rsidRDefault="00BA323B"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6FF8B919" w14:textId="5D246D43" w:rsidR="00BA323B" w:rsidRPr="003374C3" w:rsidRDefault="00BA323B"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33E1E30D" w14:textId="770375F1" w:rsidR="00BA323B" w:rsidRPr="003374C3" w:rsidRDefault="00BA323B" w:rsidP="00E26635">
            <w:pPr>
              <w:ind w:left="5"/>
              <w:jc w:val="both"/>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Emendations to the text of Natyasastra and the Abhinavabharati commentary</w:t>
            </w:r>
            <w:r w:rsidR="00E26635">
              <w:rPr>
                <w:rFonts w:ascii="Arial Unicode MS" w:eastAsia="Arial Unicode MS" w:hAnsi="Arial Unicode MS" w:cs="Arial Unicode MS"/>
                <w:bCs/>
                <w:sz w:val="18"/>
                <w:szCs w:val="18"/>
              </w:rPr>
              <w:t xml:space="preserve">, vol.4, </w:t>
            </w:r>
            <w:r>
              <w:rPr>
                <w:rFonts w:ascii="Arial Unicode MS" w:eastAsia="Arial Unicode MS" w:hAnsi="Arial Unicode MS" w:cs="Arial Unicode MS"/>
                <w:bCs/>
                <w:sz w:val="18"/>
                <w:szCs w:val="18"/>
              </w:rPr>
              <w:t>Oriental Institute, Baroda, 1964</w:t>
            </w:r>
            <w:r w:rsidR="00E26635">
              <w:rPr>
                <w:rFonts w:ascii="Arial Unicode MS" w:eastAsia="Arial Unicode MS" w:hAnsi="Arial Unicode MS" w:cs="Arial Unicode MS"/>
                <w:bCs/>
                <w:sz w:val="18"/>
                <w:szCs w:val="18"/>
              </w:rPr>
              <w:t>, relating to chapters 28 to 34,</w:t>
            </w:r>
            <w:r>
              <w:rPr>
                <w:rFonts w:ascii="Arial Unicode MS" w:eastAsia="Arial Unicode MS" w:hAnsi="Arial Unicode MS" w:cs="Arial Unicode MS"/>
                <w:bCs/>
                <w:sz w:val="18"/>
                <w:szCs w:val="18"/>
              </w:rPr>
              <w:t xml:space="preserve"> and published as Appendix VI, </w:t>
            </w:r>
            <w:r w:rsidR="00E26635">
              <w:rPr>
                <w:rFonts w:ascii="Arial Unicode MS" w:eastAsia="Arial Unicode MS" w:hAnsi="Arial Unicode MS" w:cs="Arial Unicode MS"/>
                <w:bCs/>
                <w:sz w:val="18"/>
                <w:szCs w:val="18"/>
              </w:rPr>
              <w:t>to</w:t>
            </w:r>
            <w:r>
              <w:rPr>
                <w:rFonts w:ascii="Arial Unicode MS" w:eastAsia="Arial Unicode MS" w:hAnsi="Arial Unicode MS" w:cs="Arial Unicode MS"/>
                <w:bCs/>
                <w:sz w:val="18"/>
                <w:szCs w:val="18"/>
              </w:rPr>
              <w:t xml:space="preserve"> the </w:t>
            </w:r>
            <w:r w:rsidR="000D3620">
              <w:rPr>
                <w:rFonts w:ascii="Arial Unicode MS" w:eastAsia="Arial Unicode MS" w:hAnsi="Arial Unicode MS" w:cs="Arial Unicode MS"/>
                <w:bCs/>
                <w:sz w:val="18"/>
                <w:szCs w:val="18"/>
              </w:rPr>
              <w:t xml:space="preserve">revised </w:t>
            </w:r>
            <w:r>
              <w:rPr>
                <w:rFonts w:ascii="Arial Unicode MS" w:eastAsia="Arial Unicode MS" w:hAnsi="Arial Unicode MS" w:cs="Arial Unicode MS"/>
                <w:bCs/>
                <w:sz w:val="18"/>
                <w:szCs w:val="18"/>
              </w:rPr>
              <w:t>edition of 2006</w:t>
            </w:r>
            <w:r w:rsidR="000D3620">
              <w:rPr>
                <w:rFonts w:ascii="Arial Unicode MS" w:eastAsia="Arial Unicode MS" w:hAnsi="Arial Unicode MS" w:cs="Arial Unicode MS"/>
                <w:bCs/>
                <w:sz w:val="18"/>
                <w:szCs w:val="18"/>
              </w:rPr>
              <w:t>.</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7BD04402" w14:textId="1C7CF0D6" w:rsidR="00BA323B" w:rsidRPr="003374C3" w:rsidRDefault="00BA323B"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22</w:t>
            </w:r>
            <w:r w:rsidRPr="003374C3">
              <w:rPr>
                <w:rFonts w:ascii="Arial Unicode MS" w:eastAsia="Arial Unicode MS" w:hAnsi="Arial Unicode MS" w:cs="Arial Unicode MS"/>
                <w:sz w:val="18"/>
                <w:szCs w:val="18"/>
              </w:rPr>
              <w:t>-0</w:t>
            </w:r>
            <w:r>
              <w:rPr>
                <w:rFonts w:ascii="Arial Unicode MS" w:eastAsia="Arial Unicode MS" w:hAnsi="Arial Unicode MS" w:cs="Arial Unicode MS"/>
                <w:sz w:val="18"/>
                <w:szCs w:val="18"/>
              </w:rPr>
              <w:t>7</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6</w:t>
            </w:r>
          </w:p>
        </w:tc>
      </w:tr>
      <w:tr w:rsidR="00795FFD" w:rsidRPr="003374C3" w14:paraId="4D9A0BBC"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1C516448" w14:textId="77777777" w:rsidR="00795FFD" w:rsidRPr="003374C3" w:rsidRDefault="00795FFD"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7980EEB3" w14:textId="6EB2BBBF" w:rsidR="00795FFD" w:rsidRPr="003374C3" w:rsidRDefault="00795FFD" w:rsidP="00BC2000">
            <w:pPr>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2525358" w14:textId="2E5C6601" w:rsidR="00795FFD" w:rsidRPr="003374C3" w:rsidRDefault="00795FFD"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Types of Purvaranga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0B543CCD" w14:textId="335825D2" w:rsidR="00795FFD" w:rsidRPr="003374C3" w:rsidRDefault="00795FFD"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39AD322E" w14:textId="0DD1EFAC" w:rsidR="00795FFD" w:rsidRPr="003374C3" w:rsidRDefault="00795FFD"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446AE0E8" w14:textId="4AB0B636" w:rsidR="00795FFD" w:rsidRPr="003374C3" w:rsidRDefault="00795FFD" w:rsidP="004F00F3">
            <w:pPr>
              <w:ind w:left="5"/>
              <w:jc w:val="both"/>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Account of Purvaranga is found not only in the 5</w:t>
            </w:r>
            <w:r w:rsidRPr="00795FFD">
              <w:rPr>
                <w:rFonts w:ascii="Arial Unicode MS" w:eastAsia="Arial Unicode MS" w:hAnsi="Arial Unicode MS" w:cs="Arial Unicode MS"/>
                <w:bCs/>
                <w:sz w:val="18"/>
                <w:szCs w:val="18"/>
                <w:vertAlign w:val="superscript"/>
              </w:rPr>
              <w:t>th</w:t>
            </w:r>
            <w:r>
              <w:rPr>
                <w:rFonts w:ascii="Arial Unicode MS" w:eastAsia="Arial Unicode MS" w:hAnsi="Arial Unicode MS" w:cs="Arial Unicode MS"/>
                <w:bCs/>
                <w:sz w:val="18"/>
                <w:szCs w:val="18"/>
              </w:rPr>
              <w:t xml:space="preserve"> chapter of Natyasastra but </w:t>
            </w:r>
            <w:r w:rsidR="0026239C">
              <w:rPr>
                <w:rFonts w:ascii="Arial Unicode MS" w:eastAsia="Arial Unicode MS" w:hAnsi="Arial Unicode MS" w:cs="Arial Unicode MS"/>
                <w:bCs/>
                <w:sz w:val="18"/>
                <w:szCs w:val="18"/>
              </w:rPr>
              <w:t xml:space="preserve">also </w:t>
            </w:r>
            <w:r>
              <w:rPr>
                <w:rFonts w:ascii="Arial Unicode MS" w:eastAsia="Arial Unicode MS" w:hAnsi="Arial Unicode MS" w:cs="Arial Unicode MS"/>
                <w:bCs/>
                <w:sz w:val="18"/>
                <w:szCs w:val="18"/>
              </w:rPr>
              <w:t xml:space="preserve">in </w:t>
            </w:r>
            <w:r w:rsidR="0026239C">
              <w:rPr>
                <w:rFonts w:ascii="Arial Unicode MS" w:eastAsia="Arial Unicode MS" w:hAnsi="Arial Unicode MS" w:cs="Arial Unicode MS"/>
                <w:bCs/>
                <w:sz w:val="18"/>
                <w:szCs w:val="18"/>
              </w:rPr>
              <w:t xml:space="preserve">the </w:t>
            </w:r>
            <w:r>
              <w:rPr>
                <w:rFonts w:ascii="Arial Unicode MS" w:eastAsia="Arial Unicode MS" w:hAnsi="Arial Unicode MS" w:cs="Arial Unicode MS"/>
                <w:bCs/>
                <w:sz w:val="18"/>
                <w:szCs w:val="18"/>
              </w:rPr>
              <w:t>other chapte</w:t>
            </w:r>
            <w:r w:rsidR="0026239C">
              <w:rPr>
                <w:rFonts w:ascii="Arial Unicode MS" w:eastAsia="Arial Unicode MS" w:hAnsi="Arial Unicode MS" w:cs="Arial Unicode MS"/>
                <w:bCs/>
                <w:sz w:val="18"/>
                <w:szCs w:val="18"/>
              </w:rPr>
              <w:t>r</w:t>
            </w:r>
            <w:r>
              <w:rPr>
                <w:rFonts w:ascii="Arial Unicode MS" w:eastAsia="Arial Unicode MS" w:hAnsi="Arial Unicode MS" w:cs="Arial Unicode MS"/>
                <w:bCs/>
                <w:sz w:val="18"/>
                <w:szCs w:val="18"/>
              </w:rPr>
              <w:t>s like, the 4</w:t>
            </w:r>
            <w:r w:rsidRPr="00795FFD">
              <w:rPr>
                <w:rFonts w:ascii="Arial Unicode MS" w:eastAsia="Arial Unicode MS" w:hAnsi="Arial Unicode MS" w:cs="Arial Unicode MS"/>
                <w:bCs/>
                <w:sz w:val="18"/>
                <w:szCs w:val="18"/>
                <w:vertAlign w:val="superscript"/>
              </w:rPr>
              <w:t>th</w:t>
            </w:r>
            <w:r w:rsidR="00335F71">
              <w:rPr>
                <w:rFonts w:ascii="Arial Unicode MS" w:eastAsia="Arial Unicode MS" w:hAnsi="Arial Unicode MS" w:cs="Arial Unicode MS"/>
                <w:bCs/>
                <w:sz w:val="18"/>
                <w:szCs w:val="18"/>
                <w:vertAlign w:val="superscript"/>
              </w:rPr>
              <w:t xml:space="preserve"> </w:t>
            </w:r>
            <w:r w:rsidR="00335F71" w:rsidRPr="00335F71">
              <w:rPr>
                <w:rFonts w:ascii="Arial Unicode MS" w:eastAsia="Arial Unicode MS" w:hAnsi="Arial Unicode MS" w:cs="Arial Unicode MS"/>
                <w:bCs/>
                <w:sz w:val="18"/>
                <w:szCs w:val="18"/>
              </w:rPr>
              <w:t>and</w:t>
            </w:r>
            <w:r>
              <w:rPr>
                <w:rFonts w:ascii="Arial Unicode MS" w:eastAsia="Arial Unicode MS" w:hAnsi="Arial Unicode MS" w:cs="Arial Unicode MS"/>
                <w:bCs/>
                <w:sz w:val="18"/>
                <w:szCs w:val="18"/>
              </w:rPr>
              <w:t xml:space="preserve"> </w:t>
            </w:r>
            <w:r w:rsidR="00335F71">
              <w:rPr>
                <w:rFonts w:ascii="Arial Unicode MS" w:eastAsia="Arial Unicode MS" w:hAnsi="Arial Unicode MS" w:cs="Arial Unicode MS"/>
                <w:bCs/>
                <w:sz w:val="18"/>
                <w:szCs w:val="18"/>
              </w:rPr>
              <w:t xml:space="preserve">the 31st , with </w:t>
            </w:r>
            <w:r w:rsidR="0026239C">
              <w:rPr>
                <w:rFonts w:ascii="Arial Unicode MS" w:eastAsia="Arial Unicode MS" w:hAnsi="Arial Unicode MS" w:cs="Arial Unicode MS"/>
                <w:bCs/>
                <w:sz w:val="18"/>
                <w:szCs w:val="18"/>
              </w:rPr>
              <w:t xml:space="preserve">the format </w:t>
            </w:r>
            <w:r w:rsidR="00335F71">
              <w:rPr>
                <w:rFonts w:ascii="Arial Unicode MS" w:eastAsia="Arial Unicode MS" w:hAnsi="Arial Unicode MS" w:cs="Arial Unicode MS"/>
                <w:bCs/>
                <w:sz w:val="18"/>
                <w:szCs w:val="18"/>
              </w:rPr>
              <w:t>varying too. The article suggests the</w:t>
            </w:r>
            <w:r w:rsidR="004F00F3">
              <w:rPr>
                <w:rFonts w:ascii="Arial Unicode MS" w:eastAsia="Arial Unicode MS" w:hAnsi="Arial Unicode MS" w:cs="Arial Unicode MS"/>
                <w:bCs/>
                <w:sz w:val="18"/>
                <w:szCs w:val="18"/>
              </w:rPr>
              <w:t xml:space="preserve"> pos</w:t>
            </w:r>
            <w:r w:rsidR="00335F71">
              <w:rPr>
                <w:rFonts w:ascii="Arial Unicode MS" w:eastAsia="Arial Unicode MS" w:hAnsi="Arial Unicode MS" w:cs="Arial Unicode MS"/>
                <w:bCs/>
                <w:sz w:val="18"/>
                <w:szCs w:val="18"/>
              </w:rPr>
              <w:t>s</w:t>
            </w:r>
            <w:r w:rsidR="004F00F3">
              <w:rPr>
                <w:rFonts w:ascii="Arial Unicode MS" w:eastAsia="Arial Unicode MS" w:hAnsi="Arial Unicode MS" w:cs="Arial Unicode MS"/>
                <w:bCs/>
                <w:sz w:val="18"/>
                <w:szCs w:val="18"/>
              </w:rPr>
              <w:t>iblity of these</w:t>
            </w:r>
            <w:r w:rsidR="00335F71">
              <w:rPr>
                <w:rFonts w:ascii="Arial Unicode MS" w:eastAsia="Arial Unicode MS" w:hAnsi="Arial Unicode MS" w:cs="Arial Unicode MS"/>
                <w:bCs/>
                <w:sz w:val="18"/>
                <w:szCs w:val="18"/>
              </w:rPr>
              <w:t xml:space="preserve"> </w:t>
            </w:r>
            <w:r w:rsidR="004F00F3">
              <w:rPr>
                <w:rFonts w:ascii="Arial Unicode MS" w:eastAsia="Arial Unicode MS" w:hAnsi="Arial Unicode MS" w:cs="Arial Unicode MS"/>
                <w:bCs/>
                <w:sz w:val="18"/>
                <w:szCs w:val="18"/>
              </w:rPr>
              <w:t xml:space="preserve">presentations </w:t>
            </w:r>
            <w:r w:rsidR="00335F71">
              <w:rPr>
                <w:rFonts w:ascii="Arial Unicode MS" w:eastAsia="Arial Unicode MS" w:hAnsi="Arial Unicode MS" w:cs="Arial Unicode MS"/>
                <w:bCs/>
                <w:sz w:val="18"/>
                <w:szCs w:val="18"/>
              </w:rPr>
              <w:t>existing as entertainment formats outside Natya too.</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53430816" w14:textId="663E64BE" w:rsidR="00795FFD" w:rsidRPr="003374C3" w:rsidRDefault="00795FFD"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22</w:t>
            </w:r>
            <w:r w:rsidRPr="003374C3">
              <w:rPr>
                <w:rFonts w:ascii="Arial Unicode MS" w:eastAsia="Arial Unicode MS" w:hAnsi="Arial Unicode MS" w:cs="Arial Unicode MS"/>
                <w:sz w:val="18"/>
                <w:szCs w:val="18"/>
              </w:rPr>
              <w:t>-0</w:t>
            </w:r>
            <w:r>
              <w:rPr>
                <w:rFonts w:ascii="Arial Unicode MS" w:eastAsia="Arial Unicode MS" w:hAnsi="Arial Unicode MS" w:cs="Arial Unicode MS"/>
                <w:sz w:val="18"/>
                <w:szCs w:val="18"/>
              </w:rPr>
              <w:t>7</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6</w:t>
            </w:r>
          </w:p>
        </w:tc>
      </w:tr>
      <w:tr w:rsidR="000C6C49" w:rsidRPr="003374C3" w14:paraId="277D0D0B"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29C0F9AC" w14:textId="77777777" w:rsidR="000C6C49" w:rsidRPr="003374C3" w:rsidRDefault="000C6C49"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6B37152C" w14:textId="4E362223" w:rsidR="000C6C49" w:rsidRPr="003374C3" w:rsidRDefault="000C6C49" w:rsidP="00BC2000">
            <w:pPr>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Ramanathan N &amp; Priyashri V Rao</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3B342315" w14:textId="0AE3996F" w:rsidR="000C6C49" w:rsidRPr="003374C3" w:rsidRDefault="000C6C49" w:rsidP="000C6C49">
            <w:pPr>
              <w:pStyle w:val="BodyText"/>
              <w:jc w:val="left"/>
              <w:rPr>
                <w:rFonts w:ascii="Arial Unicode MS" w:eastAsia="Arial Unicode MS" w:hAnsi="Arial Unicode MS" w:cs="Arial Unicode MS"/>
                <w:sz w:val="18"/>
                <w:szCs w:val="18"/>
              </w:rPr>
            </w:pPr>
            <w:r w:rsidRPr="00EB24B7">
              <w:rPr>
                <w:rFonts w:ascii="Arial Unicode MS" w:eastAsia="Arial Unicode MS" w:hAnsi="Arial Unicode MS" w:cs="Arial Unicode MS"/>
                <w:sz w:val="20"/>
                <w:szCs w:val="20"/>
              </w:rPr>
              <w:t>M</w:t>
            </w:r>
            <w:r>
              <w:rPr>
                <w:rFonts w:ascii="Arial Unicode MS" w:eastAsia="Arial Unicode MS" w:hAnsi="Arial Unicode MS" w:cs="Arial Unicode MS"/>
                <w:sz w:val="20"/>
                <w:szCs w:val="20"/>
              </w:rPr>
              <w:t>a</w:t>
            </w:r>
            <w:r w:rsidRPr="00EB24B7">
              <w:rPr>
                <w:rFonts w:ascii="Arial Unicode MS" w:eastAsia="Arial Unicode MS" w:hAnsi="Arial Unicode MS" w:cs="Arial Unicode MS"/>
                <w:sz w:val="20"/>
                <w:szCs w:val="20"/>
              </w:rPr>
              <w:t>lavik</w:t>
            </w:r>
            <w:r>
              <w:rPr>
                <w:rFonts w:ascii="Arial Unicode MS" w:eastAsia="Arial Unicode MS" w:hAnsi="Arial Unicode MS" w:cs="Arial Unicode MS"/>
                <w:sz w:val="20"/>
                <w:szCs w:val="20"/>
              </w:rPr>
              <w:t>a</w:t>
            </w:r>
            <w:r w:rsidRPr="00EB24B7">
              <w:rPr>
                <w:rFonts w:ascii="Arial Unicode MS" w:eastAsia="Arial Unicode MS" w:hAnsi="Arial Unicode MS" w:cs="Arial Unicode MS"/>
                <w:sz w:val="20"/>
                <w:szCs w:val="20"/>
              </w:rPr>
              <w:t xml:space="preserve">'s Dance in </w:t>
            </w:r>
            <w:r w:rsidRPr="00EB24B7">
              <w:rPr>
                <w:rFonts w:ascii="Arial Unicode MS" w:eastAsia="Arial Unicode MS" w:hAnsi="Arial Unicode MS" w:cs="Arial Unicode MS"/>
                <w:iCs/>
                <w:sz w:val="20"/>
                <w:szCs w:val="20"/>
              </w:rPr>
              <w:t>M</w:t>
            </w:r>
            <w:r>
              <w:rPr>
                <w:rFonts w:ascii="Arial Unicode MS" w:eastAsia="Arial Unicode MS" w:hAnsi="Arial Unicode MS" w:cs="Arial Unicode MS"/>
                <w:iCs/>
                <w:sz w:val="20"/>
                <w:szCs w:val="20"/>
              </w:rPr>
              <w:t>a</w:t>
            </w:r>
            <w:r w:rsidRPr="00EB24B7">
              <w:rPr>
                <w:rFonts w:ascii="Arial Unicode MS" w:eastAsia="Arial Unicode MS" w:hAnsi="Arial Unicode MS" w:cs="Arial Unicode MS"/>
                <w:iCs/>
                <w:sz w:val="20"/>
                <w:szCs w:val="20"/>
              </w:rPr>
              <w:t>lavik</w:t>
            </w:r>
            <w:r>
              <w:rPr>
                <w:rFonts w:ascii="Arial Unicode MS" w:eastAsia="Arial Unicode MS" w:hAnsi="Arial Unicode MS" w:cs="Arial Unicode MS"/>
                <w:iCs/>
                <w:sz w:val="20"/>
                <w:szCs w:val="20"/>
              </w:rPr>
              <w:t>a</w:t>
            </w:r>
            <w:r w:rsidRPr="00EB24B7">
              <w:rPr>
                <w:rFonts w:ascii="Arial Unicode MS" w:eastAsia="Arial Unicode MS" w:hAnsi="Arial Unicode MS" w:cs="Arial Unicode MS"/>
                <w:iCs/>
                <w:sz w:val="20"/>
                <w:szCs w:val="20"/>
              </w:rPr>
              <w:t>gnimitram</w:t>
            </w:r>
            <w:r w:rsidRPr="00EB24B7">
              <w:rPr>
                <w:rFonts w:ascii="Arial Unicode MS" w:eastAsia="Arial Unicode MS" w:hAnsi="Arial Unicode MS" w:cs="Arial Unicode MS"/>
                <w:sz w:val="20"/>
                <w:szCs w:val="20"/>
              </w:rPr>
              <w:t xml:space="preserve"> of K</w:t>
            </w:r>
            <w:r>
              <w:rPr>
                <w:rFonts w:ascii="Arial Unicode MS" w:eastAsia="Arial Unicode MS" w:hAnsi="Arial Unicode MS" w:cs="Arial Unicode MS"/>
                <w:sz w:val="20"/>
                <w:szCs w:val="20"/>
              </w:rPr>
              <w:t>a</w:t>
            </w:r>
            <w:r w:rsidRPr="00EB24B7">
              <w:rPr>
                <w:rFonts w:ascii="Arial Unicode MS" w:eastAsia="Arial Unicode MS" w:hAnsi="Arial Unicode MS" w:cs="Arial Unicode MS"/>
                <w:sz w:val="20"/>
                <w:szCs w:val="20"/>
              </w:rPr>
              <w:t>lid</w:t>
            </w:r>
            <w:r>
              <w:rPr>
                <w:rFonts w:ascii="Arial Unicode MS" w:eastAsia="Arial Unicode MS" w:hAnsi="Arial Unicode MS" w:cs="Arial Unicode MS"/>
                <w:sz w:val="20"/>
                <w:szCs w:val="20"/>
              </w:rPr>
              <w:t>a</w:t>
            </w:r>
            <w:r w:rsidRPr="00EB24B7">
              <w:rPr>
                <w:rFonts w:ascii="Arial Unicode MS" w:eastAsia="Arial Unicode MS" w:hAnsi="Arial Unicode MS" w:cs="Arial Unicode MS"/>
                <w:sz w:val="20"/>
                <w:szCs w:val="20"/>
              </w:rPr>
              <w:t>sa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5A32BE42" w14:textId="1B670699" w:rsidR="000C6C49" w:rsidRPr="003374C3" w:rsidRDefault="000C6C49"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67B9DDD0" w14:textId="4E778146" w:rsidR="000C6C49" w:rsidRPr="003374C3" w:rsidRDefault="000C6C49"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607F6DB8" w14:textId="6824FB47" w:rsidR="000C6C49" w:rsidRPr="003374C3" w:rsidRDefault="000C6C49" w:rsidP="0091390B">
            <w:pPr>
              <w:ind w:left="5"/>
              <w:jc w:val="both"/>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A study of the aspects</w:t>
            </w:r>
            <w:r w:rsidR="009C1E38">
              <w:rPr>
                <w:rFonts w:ascii="Arial Unicode MS" w:eastAsia="Arial Unicode MS" w:hAnsi="Arial Unicode MS" w:cs="Arial Unicode MS"/>
                <w:bCs/>
                <w:sz w:val="18"/>
                <w:szCs w:val="18"/>
              </w:rPr>
              <w:t xml:space="preserve"> of</w:t>
            </w:r>
            <w:r>
              <w:rPr>
                <w:rFonts w:ascii="Arial Unicode MS" w:eastAsia="Arial Unicode MS" w:hAnsi="Arial Unicode MS" w:cs="Arial Unicode MS"/>
                <w:bCs/>
                <w:sz w:val="18"/>
                <w:szCs w:val="18"/>
              </w:rPr>
              <w:t xml:space="preserve"> </w:t>
            </w:r>
            <w:r w:rsidR="0091390B">
              <w:rPr>
                <w:rFonts w:ascii="Arial Unicode MS" w:eastAsia="Arial Unicode MS" w:hAnsi="Arial Unicode MS" w:cs="Arial Unicode MS"/>
                <w:bCs/>
                <w:sz w:val="18"/>
                <w:szCs w:val="18"/>
              </w:rPr>
              <w:t xml:space="preserve">form, </w:t>
            </w:r>
            <w:r>
              <w:rPr>
                <w:rFonts w:ascii="Arial Unicode MS" w:eastAsia="Arial Unicode MS" w:hAnsi="Arial Unicode MS" w:cs="Arial Unicode MS"/>
                <w:bCs/>
                <w:sz w:val="18"/>
                <w:szCs w:val="18"/>
              </w:rPr>
              <w:t>music</w:t>
            </w:r>
            <w:r w:rsidR="0091390B">
              <w:rPr>
                <w:rFonts w:ascii="Arial Unicode MS" w:eastAsia="Arial Unicode MS" w:hAnsi="Arial Unicode MS" w:cs="Arial Unicode MS"/>
                <w:bCs/>
                <w:sz w:val="18"/>
                <w:szCs w:val="18"/>
              </w:rPr>
              <w:t xml:space="preserve">, lyrics </w:t>
            </w:r>
            <w:r>
              <w:rPr>
                <w:rFonts w:ascii="Arial Unicode MS" w:eastAsia="Arial Unicode MS" w:hAnsi="Arial Unicode MS" w:cs="Arial Unicode MS"/>
                <w:bCs/>
                <w:sz w:val="18"/>
                <w:szCs w:val="18"/>
              </w:rPr>
              <w:t xml:space="preserve">and </w:t>
            </w:r>
            <w:r w:rsidR="00C53089">
              <w:rPr>
                <w:rFonts w:ascii="Arial Unicode MS" w:eastAsia="Arial Unicode MS" w:hAnsi="Arial Unicode MS" w:cs="Arial Unicode MS"/>
                <w:bCs/>
                <w:sz w:val="18"/>
                <w:szCs w:val="18"/>
              </w:rPr>
              <w:t>movement</w:t>
            </w:r>
            <w:r>
              <w:rPr>
                <w:rFonts w:ascii="Arial Unicode MS" w:eastAsia="Arial Unicode MS" w:hAnsi="Arial Unicode MS" w:cs="Arial Unicode MS"/>
                <w:bCs/>
                <w:sz w:val="18"/>
                <w:szCs w:val="18"/>
              </w:rPr>
              <w:t xml:space="preserve"> </w:t>
            </w:r>
            <w:r w:rsidR="009C1E38">
              <w:rPr>
                <w:rFonts w:ascii="Arial Unicode MS" w:eastAsia="Arial Unicode MS" w:hAnsi="Arial Unicode MS" w:cs="Arial Unicode MS"/>
                <w:bCs/>
                <w:sz w:val="18"/>
                <w:szCs w:val="18"/>
              </w:rPr>
              <w:t>in</w:t>
            </w:r>
            <w:r>
              <w:rPr>
                <w:rFonts w:ascii="Arial Unicode MS" w:eastAsia="Arial Unicode MS" w:hAnsi="Arial Unicode MS" w:cs="Arial Unicode MS"/>
                <w:bCs/>
                <w:sz w:val="18"/>
                <w:szCs w:val="18"/>
              </w:rPr>
              <w:t xml:space="preserve"> the </w:t>
            </w:r>
            <w:r w:rsidR="00C53089">
              <w:rPr>
                <w:rFonts w:ascii="Arial Unicode MS" w:eastAsia="Arial Unicode MS" w:hAnsi="Arial Unicode MS" w:cs="Arial Unicode MS"/>
                <w:bCs/>
                <w:sz w:val="18"/>
                <w:szCs w:val="18"/>
              </w:rPr>
              <w:t>dance of Malavika figuring in the second act of Kalidasa's play, Malavikagnimitram</w:t>
            </w:r>
            <w:r w:rsidR="009C1E38">
              <w:rPr>
                <w:rFonts w:ascii="Arial Unicode MS" w:eastAsia="Arial Unicode MS" w:hAnsi="Arial Unicode MS" w:cs="Arial Unicode MS"/>
                <w:bCs/>
                <w:sz w:val="18"/>
                <w:szCs w:val="18"/>
              </w:rPr>
              <w:t>.</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13A12109" w14:textId="15EA07B3" w:rsidR="000C6C49" w:rsidRPr="003374C3" w:rsidRDefault="000C6C49" w:rsidP="000C6C49">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23</w:t>
            </w:r>
            <w:r w:rsidRPr="003374C3">
              <w:rPr>
                <w:rFonts w:ascii="Arial Unicode MS" w:eastAsia="Arial Unicode MS" w:hAnsi="Arial Unicode MS" w:cs="Arial Unicode MS"/>
                <w:sz w:val="18"/>
                <w:szCs w:val="18"/>
              </w:rPr>
              <w:t>-0</w:t>
            </w:r>
            <w:r>
              <w:rPr>
                <w:rFonts w:ascii="Arial Unicode MS" w:eastAsia="Arial Unicode MS" w:hAnsi="Arial Unicode MS" w:cs="Arial Unicode MS"/>
                <w:sz w:val="18"/>
                <w:szCs w:val="18"/>
              </w:rPr>
              <w:t>7</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6</w:t>
            </w:r>
          </w:p>
        </w:tc>
      </w:tr>
      <w:tr w:rsidR="00EC73C7" w:rsidRPr="003374C3" w14:paraId="1F31A3DC"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36A305F" w14:textId="77777777" w:rsidR="00EC73C7" w:rsidRPr="003374C3" w:rsidRDefault="00EC73C7"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1BCE6A08" w14:textId="5627F7F3" w:rsidR="00EC73C7" w:rsidRPr="003374C3" w:rsidRDefault="00EC73C7" w:rsidP="00BC2000">
            <w:pPr>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F5A20DE" w14:textId="0E429737" w:rsidR="00EC73C7" w:rsidRPr="003374C3" w:rsidRDefault="00EC73C7" w:rsidP="00DC6BCE">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Interview</w:t>
            </w:r>
            <w:r w:rsidR="00DC6BCE">
              <w:rPr>
                <w:rFonts w:ascii="Arial Unicode MS" w:eastAsia="Arial Unicode MS" w:hAnsi="Arial Unicode MS" w:cs="Arial Unicode MS"/>
                <w:sz w:val="18"/>
                <w:szCs w:val="18"/>
              </w:rPr>
              <w:t xml:space="preserve"> with</w:t>
            </w:r>
            <w:r>
              <w:rPr>
                <w:rFonts w:ascii="Arial Unicode MS" w:eastAsia="Arial Unicode MS" w:hAnsi="Arial Unicode MS" w:cs="Arial Unicode MS"/>
                <w:sz w:val="18"/>
                <w:szCs w:val="18"/>
              </w:rPr>
              <w:t xml:space="preserve"> Vina Vidvan S Balachander</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4FABBEB6" w14:textId="0A8C3B86" w:rsidR="00EC73C7" w:rsidRPr="003374C3" w:rsidRDefault="00EC73C7"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 xml:space="preserve">Document </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0AC032B3" w14:textId="26973F40" w:rsidR="00EC73C7" w:rsidRPr="003374C3" w:rsidRDefault="00EC73C7"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Karnataka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A65A3B2" w14:textId="6DF8682E" w:rsidR="00EC73C7" w:rsidRPr="003374C3" w:rsidRDefault="00EC73C7" w:rsidP="00EC73C7">
            <w:pPr>
              <w:ind w:left="5"/>
              <w:jc w:val="both"/>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Audio recording of an Interview of Vina Vidvan S Balachander conducted in the studio of All India</w:t>
            </w:r>
            <w:r w:rsidRPr="003374C3">
              <w:rPr>
                <w:rFonts w:ascii="Arial Unicode MS" w:eastAsia="Arial Unicode MS" w:hAnsi="Arial Unicode MS" w:cs="Arial Unicode MS"/>
                <w:bCs/>
                <w:sz w:val="18"/>
                <w:szCs w:val="18"/>
              </w:rPr>
              <w:t xml:space="preserve"> </w:t>
            </w:r>
            <w:r>
              <w:rPr>
                <w:rFonts w:ascii="Arial Unicode MS" w:eastAsia="Arial Unicode MS" w:hAnsi="Arial Unicode MS" w:cs="Arial Unicode MS"/>
                <w:bCs/>
                <w:sz w:val="18"/>
                <w:szCs w:val="18"/>
              </w:rPr>
              <w:t>Radio and broadcast on 13 March 1990.</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78458CA6" w14:textId="7A24202A" w:rsidR="00EC73C7" w:rsidRPr="003374C3" w:rsidRDefault="00EC73C7"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23</w:t>
            </w:r>
            <w:r w:rsidRPr="003374C3">
              <w:rPr>
                <w:rFonts w:ascii="Arial Unicode MS" w:eastAsia="Arial Unicode MS" w:hAnsi="Arial Unicode MS" w:cs="Arial Unicode MS"/>
                <w:sz w:val="18"/>
                <w:szCs w:val="18"/>
              </w:rPr>
              <w:t>-0</w:t>
            </w:r>
            <w:r>
              <w:rPr>
                <w:rFonts w:ascii="Arial Unicode MS" w:eastAsia="Arial Unicode MS" w:hAnsi="Arial Unicode MS" w:cs="Arial Unicode MS"/>
                <w:sz w:val="18"/>
                <w:szCs w:val="18"/>
              </w:rPr>
              <w:t>7</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6</w:t>
            </w:r>
          </w:p>
        </w:tc>
      </w:tr>
      <w:tr w:rsidR="0093732C" w:rsidRPr="003374C3" w14:paraId="05D236CC"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4E67E399" w14:textId="77777777" w:rsidR="0093732C" w:rsidRPr="003374C3" w:rsidRDefault="0093732C"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029332A9" w14:textId="5EEAA823" w:rsidR="0093732C" w:rsidRPr="003374C3" w:rsidRDefault="0093732C" w:rsidP="00BC2000">
            <w:pPr>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40B3B35" w14:textId="41814019" w:rsidR="0093732C" w:rsidRPr="003374C3" w:rsidRDefault="0093732C"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Musicology in India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1DEB5AD7" w14:textId="1684C60B" w:rsidR="0093732C" w:rsidRPr="003374C3" w:rsidRDefault="0093732C"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6908BAE0" w14:textId="003F3613" w:rsidR="0093732C" w:rsidRPr="003374C3" w:rsidRDefault="0093732C" w:rsidP="00BC2000">
            <w:pPr>
              <w:tabs>
                <w:tab w:val="left" w:pos="7272"/>
              </w:tabs>
              <w:rPr>
                <w:rFonts w:ascii="Arial Unicode MS" w:eastAsia="Arial Unicode MS" w:hAnsi="Arial Unicode MS" w:cs="Arial Unicode MS"/>
                <w:sz w:val="18"/>
                <w:szCs w:val="18"/>
                <w:lang w:bidi="bn-IN"/>
              </w:rPr>
            </w:pPr>
            <w:r w:rsidRPr="003A4D82">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EF61C3D" w14:textId="46037303" w:rsidR="0093732C" w:rsidRPr="003374C3" w:rsidRDefault="002921D1" w:rsidP="00BC2000">
            <w:pPr>
              <w:ind w:left="5"/>
              <w:jc w:val="both"/>
              <w:rPr>
                <w:rFonts w:ascii="Arial Unicode MS" w:eastAsia="Arial Unicode MS" w:hAnsi="Arial Unicode MS" w:cs="Arial Unicode MS"/>
                <w:bCs/>
                <w:sz w:val="18"/>
                <w:szCs w:val="18"/>
              </w:rPr>
            </w:pPr>
            <w:r>
              <w:rPr>
                <w:rFonts w:ascii="Arial Unicode MS" w:eastAsia="Arial Unicode MS" w:hAnsi="Arial Unicode MS" w:cs="Arial Unicode MS"/>
                <w:bCs/>
                <w:sz w:val="18"/>
                <w:szCs w:val="18"/>
              </w:rPr>
              <w:t>A general account of the historical development of Musicology in India and its present state.</w:t>
            </w:r>
            <w:r w:rsidR="00DE18BF">
              <w:rPr>
                <w:rFonts w:ascii="Arial Unicode MS" w:eastAsia="Arial Unicode MS" w:hAnsi="Arial Unicode MS" w:cs="Arial Unicode MS"/>
                <w:bCs/>
                <w:sz w:val="18"/>
                <w:szCs w:val="18"/>
              </w:rPr>
              <w:t xml:space="preserve"> </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12A6031D" w14:textId="4A3850F6" w:rsidR="0093732C" w:rsidRPr="003374C3" w:rsidRDefault="0093732C" w:rsidP="00BC2000">
            <w:pPr>
              <w:tabs>
                <w:tab w:val="left" w:pos="7272"/>
              </w:tabs>
              <w:rPr>
                <w:rFonts w:ascii="Arial Unicode MS" w:eastAsia="Arial Unicode MS" w:hAnsi="Arial Unicode MS" w:cs="Arial Unicode MS"/>
                <w:sz w:val="18"/>
                <w:szCs w:val="18"/>
              </w:rPr>
            </w:pPr>
            <w:r>
              <w:rPr>
                <w:rFonts w:ascii="Arial Unicode MS" w:eastAsia="Arial Unicode MS" w:hAnsi="Arial Unicode MS" w:cs="Arial Unicode MS"/>
                <w:sz w:val="18"/>
                <w:szCs w:val="18"/>
              </w:rPr>
              <w:t>23</w:t>
            </w:r>
            <w:r w:rsidRPr="003374C3">
              <w:rPr>
                <w:rFonts w:ascii="Arial Unicode MS" w:eastAsia="Arial Unicode MS" w:hAnsi="Arial Unicode MS" w:cs="Arial Unicode MS"/>
                <w:sz w:val="18"/>
                <w:szCs w:val="18"/>
              </w:rPr>
              <w:t>-0</w:t>
            </w:r>
            <w:r>
              <w:rPr>
                <w:rFonts w:ascii="Arial Unicode MS" w:eastAsia="Arial Unicode MS" w:hAnsi="Arial Unicode MS" w:cs="Arial Unicode MS"/>
                <w:sz w:val="18"/>
                <w:szCs w:val="18"/>
              </w:rPr>
              <w:t>7</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6</w:t>
            </w:r>
          </w:p>
        </w:tc>
      </w:tr>
      <w:tr w:rsidR="0093732C" w:rsidRPr="003374C3" w14:paraId="5C9C665D"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6C8CD99E" w14:textId="77777777" w:rsidR="0093732C" w:rsidRPr="003374C3" w:rsidRDefault="0093732C"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219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7285745D" w14:textId="77777777" w:rsidR="0093732C" w:rsidRPr="003374C3" w:rsidRDefault="0093732C"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04CDF845" w14:textId="77777777" w:rsidR="0093732C" w:rsidRPr="003374C3" w:rsidRDefault="0093732C"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Area and Scope of Research in Music</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6CBA1281" w14:textId="77777777" w:rsidR="0093732C" w:rsidRPr="003374C3" w:rsidRDefault="0093732C"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3964DBD8" w14:textId="77777777" w:rsidR="0093732C" w:rsidRPr="003374C3" w:rsidRDefault="0093732C"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Research Methodology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6D52C668" w14:textId="77777777" w:rsidR="0093732C" w:rsidRPr="003374C3" w:rsidRDefault="0093732C" w:rsidP="00BC2000">
            <w:pPr>
              <w:ind w:left="5"/>
              <w:jc w:val="both"/>
              <w:rPr>
                <w:rFonts w:ascii="Arial Unicode MS" w:eastAsia="Arial Unicode MS" w:hAnsi="Arial Unicode MS" w:cs="Arial Unicode MS"/>
                <w:bCs/>
                <w:sz w:val="18"/>
                <w:szCs w:val="18"/>
              </w:rPr>
            </w:pPr>
            <w:r w:rsidRPr="003374C3">
              <w:rPr>
                <w:rFonts w:ascii="Arial Unicode MS" w:eastAsia="Arial Unicode MS" w:hAnsi="Arial Unicode MS" w:cs="Arial Unicode MS"/>
                <w:bCs/>
                <w:sz w:val="18"/>
                <w:szCs w:val="18"/>
              </w:rPr>
              <w:t>Article published in a book 'Problems and Areas of Research in Music', edited by Subhadra Chaudhary. Book available in -musicresearchlibrary.net</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1B9274ED" w14:textId="77777777" w:rsidR="0093732C" w:rsidRPr="003374C3" w:rsidRDefault="0093732C"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28-03-2013</w:t>
            </w:r>
          </w:p>
        </w:tc>
      </w:tr>
      <w:tr w:rsidR="004222D4" w:rsidRPr="00AB7E3E" w14:paraId="3966E9AB"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770FD573" w14:textId="77777777" w:rsidR="004222D4" w:rsidRPr="00AB7E3E" w:rsidRDefault="004222D4" w:rsidP="00AB7E3E">
            <w:pPr>
              <w:tabs>
                <w:tab w:val="left" w:pos="7272"/>
              </w:tabs>
              <w:rPr>
                <w:rFonts w:ascii="Arial Unicode MS" w:eastAsia="Arial Unicode MS" w:hAnsi="Arial Unicode MS" w:cs="Arial Unicode MS"/>
                <w:sz w:val="18"/>
                <w:szCs w:val="18"/>
              </w:rPr>
            </w:pPr>
            <w:r w:rsidRPr="00AB7E3E">
              <w:rPr>
                <w:rFonts w:ascii="Arial Unicode MS" w:eastAsia="Arial Unicode MS" w:hAnsi="Arial Unicode MS" w:cs="Arial Unicode MS"/>
                <w:sz w:val="18"/>
                <w:szCs w:val="18"/>
              </w:rPr>
              <w:t>220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357C8A8C" w14:textId="2E9D7537" w:rsidR="004222D4" w:rsidRPr="00AB7E3E" w:rsidRDefault="004222D4" w:rsidP="00AB7E3E">
            <w:pPr>
              <w:rPr>
                <w:rFonts w:ascii="Arial Unicode MS" w:eastAsia="Arial Unicode MS" w:hAnsi="Arial Unicode MS" w:cs="Arial Unicode MS"/>
                <w:sz w:val="18"/>
                <w:szCs w:val="18"/>
              </w:rPr>
            </w:pPr>
            <w:r w:rsidRPr="00AB7E3E">
              <w:rPr>
                <w:rFonts w:ascii="Arial Unicode MS" w:eastAsia="Arial Unicode MS" w:hAnsi="Arial Unicode MS" w:cs="Arial Unicode MS"/>
                <w:sz w:val="18"/>
                <w:szCs w:val="18"/>
              </w:rPr>
              <w:t>Hema Ramanathan &amp; 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05DBFAC0" w14:textId="00B586C7" w:rsidR="004222D4" w:rsidRPr="00AB7E3E" w:rsidRDefault="004222D4" w:rsidP="00AB7E3E">
            <w:pPr>
              <w:pStyle w:val="BodyText"/>
              <w:jc w:val="left"/>
              <w:rPr>
                <w:rFonts w:ascii="Arial Unicode MS" w:eastAsia="Arial Unicode MS" w:hAnsi="Arial Unicode MS" w:cs="Arial Unicode MS"/>
                <w:sz w:val="18"/>
                <w:szCs w:val="18"/>
              </w:rPr>
            </w:pPr>
            <w:r w:rsidRPr="00AB7E3E">
              <w:rPr>
                <w:rFonts w:ascii="Arial Unicode MS" w:eastAsia="Arial Unicode MS" w:hAnsi="Arial Unicode MS" w:cs="Arial Unicode MS"/>
                <w:sz w:val="18"/>
                <w:szCs w:val="18"/>
              </w:rPr>
              <w:t>Etymological Definitions and Technical Definitions of Musical Terms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632F3BB7" w14:textId="2B061973" w:rsidR="004222D4" w:rsidRPr="00AB7E3E" w:rsidRDefault="004222D4" w:rsidP="00AB7E3E">
            <w:pPr>
              <w:tabs>
                <w:tab w:val="left" w:pos="7272"/>
              </w:tabs>
              <w:rPr>
                <w:rFonts w:ascii="Arial Unicode MS" w:eastAsia="Arial Unicode MS" w:hAnsi="Arial Unicode MS" w:cs="Arial Unicode MS"/>
                <w:sz w:val="18"/>
                <w:szCs w:val="18"/>
              </w:rPr>
            </w:pPr>
            <w:r w:rsidRPr="00AB7E3E">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2612BC84" w14:textId="6DDBC13E" w:rsidR="004222D4" w:rsidRPr="00AB7E3E" w:rsidRDefault="004222D4" w:rsidP="00AB7E3E">
            <w:pPr>
              <w:tabs>
                <w:tab w:val="left" w:pos="7272"/>
              </w:tabs>
              <w:rPr>
                <w:rFonts w:ascii="Arial Unicode MS" w:eastAsia="Arial Unicode MS" w:hAnsi="Arial Unicode MS" w:cs="Arial Unicode MS"/>
                <w:sz w:val="18"/>
                <w:szCs w:val="18"/>
                <w:lang w:bidi="bn-IN"/>
              </w:rPr>
            </w:pPr>
            <w:r w:rsidRPr="00AB7E3E">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37D6D00C" w14:textId="76ABD746" w:rsidR="004222D4" w:rsidRPr="00AB7E3E" w:rsidRDefault="00AB7E3E" w:rsidP="00AB7E3E">
            <w:pPr>
              <w:ind w:left="5"/>
              <w:jc w:val="both"/>
              <w:rPr>
                <w:rFonts w:ascii="Arial Unicode MS" w:eastAsia="Arial Unicode MS" w:hAnsi="Arial Unicode MS" w:cs="Arial Unicode MS"/>
                <w:bCs/>
                <w:sz w:val="18"/>
                <w:szCs w:val="18"/>
              </w:rPr>
            </w:pPr>
            <w:r w:rsidRPr="00AB7E3E">
              <w:rPr>
                <w:rFonts w:ascii="Arial Unicode MS" w:eastAsia="Arial Unicode MS" w:hAnsi="Arial Unicode MS" w:cs="Arial Unicode MS"/>
                <w:sz w:val="18"/>
                <w:szCs w:val="18"/>
              </w:rPr>
              <w:t>This paper takes up some important technical terms in the discipline of Music, and examines the burden of sense they have acquired over the years. The terms  take</w:t>
            </w:r>
            <w:r>
              <w:rPr>
                <w:rFonts w:ascii="Arial Unicode MS" w:eastAsia="Arial Unicode MS" w:hAnsi="Arial Unicode MS" w:cs="Arial Unicode MS"/>
                <w:sz w:val="18"/>
                <w:szCs w:val="18"/>
              </w:rPr>
              <w:t>n</w:t>
            </w:r>
            <w:r w:rsidRPr="00AB7E3E">
              <w:rPr>
                <w:rFonts w:ascii="Arial Unicode MS" w:eastAsia="Arial Unicode MS" w:hAnsi="Arial Unicode MS" w:cs="Arial Unicode MS"/>
                <w:sz w:val="18"/>
                <w:szCs w:val="18"/>
              </w:rPr>
              <w:t xml:space="preserve"> up for study are '</w:t>
            </w:r>
            <w:r w:rsidRPr="00AB7E3E">
              <w:rPr>
                <w:rFonts w:ascii="Arial Unicode MS" w:eastAsia="Arial Unicode MS" w:hAnsi="Arial Unicode MS" w:cs="Arial Unicode MS" w:hint="eastAsia"/>
                <w:sz w:val="18"/>
                <w:szCs w:val="18"/>
              </w:rPr>
              <w:t>ś</w:t>
            </w:r>
            <w:r w:rsidRPr="00AB7E3E">
              <w:rPr>
                <w:rFonts w:ascii="Arial Unicode MS" w:eastAsia="Arial Unicode MS" w:hAnsi="Arial Unicode MS" w:cs="Arial Unicode MS"/>
                <w:sz w:val="18"/>
                <w:szCs w:val="18"/>
              </w:rPr>
              <w:t>ruti', 'nāda', 'svara' and 'rāga'.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6F829C3" w14:textId="2BBE7909" w:rsidR="004222D4" w:rsidRPr="00AB7E3E" w:rsidRDefault="004222D4" w:rsidP="00AB7E3E">
            <w:pPr>
              <w:tabs>
                <w:tab w:val="left" w:pos="7272"/>
              </w:tabs>
              <w:rPr>
                <w:rFonts w:ascii="Arial Unicode MS" w:eastAsia="Arial Unicode MS" w:hAnsi="Arial Unicode MS" w:cs="Arial Unicode MS"/>
                <w:sz w:val="18"/>
                <w:szCs w:val="18"/>
              </w:rPr>
            </w:pPr>
            <w:r w:rsidRPr="00AB7E3E">
              <w:rPr>
                <w:rFonts w:ascii="Arial Unicode MS" w:eastAsia="Arial Unicode MS" w:hAnsi="Arial Unicode MS" w:cs="Arial Unicode MS"/>
                <w:sz w:val="18"/>
                <w:szCs w:val="18"/>
              </w:rPr>
              <w:t>23-07-2016</w:t>
            </w:r>
          </w:p>
        </w:tc>
      </w:tr>
      <w:tr w:rsidR="004222D4" w:rsidRPr="003374C3" w14:paraId="4A697CA9"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3C1F1811"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0FEB20F1"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Subroto Roy</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A5B6C15" w14:textId="77777777" w:rsidR="004222D4" w:rsidRPr="003374C3" w:rsidRDefault="004222D4"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lang w:val="en-GB"/>
              </w:rPr>
              <w:t>Rāga-</w:t>
            </w:r>
            <w:bookmarkStart w:id="0" w:name="_Toc274213505"/>
            <w:bookmarkStart w:id="1" w:name="_Toc274255390"/>
            <w:bookmarkStart w:id="2" w:name="_Toc274410778"/>
            <w:r w:rsidRPr="003374C3">
              <w:rPr>
                <w:rFonts w:ascii="Arial Unicode MS" w:eastAsia="Arial Unicode MS" w:hAnsi="Arial Unicode MS" w:cs="Arial Unicode MS"/>
                <w:sz w:val="18"/>
                <w:szCs w:val="18"/>
                <w:lang w:val="en-GB"/>
              </w:rPr>
              <w:t>Q</w:t>
            </w:r>
            <w:r w:rsidRPr="003374C3">
              <w:rPr>
                <w:rFonts w:ascii="Arial Unicode MS" w:eastAsia="Arial Unicode MS" w:hAnsi="Arial Unicode MS" w:cs="Arial Unicode MS"/>
                <w:sz w:val="18"/>
                <w:szCs w:val="18"/>
              </w:rPr>
              <w:t>ualia</w:t>
            </w:r>
            <w:bookmarkEnd w:id="0"/>
            <w:bookmarkEnd w:id="1"/>
            <w:bookmarkEnd w:id="2"/>
            <w:r w:rsidRPr="003374C3">
              <w:rPr>
                <w:rFonts w:ascii="Arial Unicode MS" w:eastAsia="Arial Unicode MS" w:hAnsi="Arial Unicode MS" w:cs="Arial Unicode MS"/>
                <w:sz w:val="18"/>
                <w:szCs w:val="18"/>
              </w:rPr>
              <w:t xml:space="preserve"> </w:t>
            </w:r>
            <w:r w:rsidRPr="003374C3">
              <w:rPr>
                <w:rFonts w:ascii="Arial Unicode MS" w:eastAsia="Arial Unicode MS" w:hAnsi="Arial Unicode MS" w:cs="Arial Unicode MS"/>
                <w:sz w:val="18"/>
                <w:szCs w:val="18"/>
                <w:lang w:val="en-GB"/>
              </w:rPr>
              <w:t>as a Method</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304E33C0"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43242996"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5D5C3B5A" w14:textId="77777777" w:rsidR="004222D4" w:rsidRPr="003374C3" w:rsidRDefault="004222D4" w:rsidP="00BC2000">
            <w:pPr>
              <w:ind w:left="5"/>
              <w:jc w:val="both"/>
              <w:rPr>
                <w:rFonts w:ascii="Arial Unicode MS" w:eastAsia="Arial Unicode MS" w:hAnsi="Arial Unicode MS" w:cs="Arial Unicode MS"/>
                <w:bCs/>
                <w:sz w:val="18"/>
                <w:szCs w:val="18"/>
              </w:rPr>
            </w:pPr>
            <w:r w:rsidRPr="003374C3">
              <w:rPr>
                <w:rFonts w:ascii="Arial Unicode MS" w:eastAsia="Arial Unicode MS" w:hAnsi="Arial Unicode MS" w:cs="Arial Unicode MS"/>
                <w:sz w:val="18"/>
                <w:szCs w:val="18"/>
              </w:rPr>
              <w:t>This paper takes a look at r</w:t>
            </w:r>
            <w:r w:rsidRPr="003374C3">
              <w:rPr>
                <w:rFonts w:ascii="Arial Unicode MS" w:eastAsia="Arial Unicode MS" w:hAnsi="Arial Unicode MS" w:cs="Arial Unicode MS" w:hint="eastAsia"/>
                <w:sz w:val="18"/>
                <w:szCs w:val="18"/>
              </w:rPr>
              <w:t>ā</w:t>
            </w:r>
            <w:r w:rsidRPr="003374C3">
              <w:rPr>
                <w:rFonts w:ascii="Arial Unicode MS" w:eastAsia="Arial Unicode MS" w:hAnsi="Arial Unicode MS" w:cs="Arial Unicode MS"/>
                <w:sz w:val="18"/>
                <w:szCs w:val="18"/>
              </w:rPr>
              <w:t>ga beyond the dictates of the mind-body dichotomy and hence going beyond empiricism and rationalism.</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365DE00F"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2865B83D"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4BE037BC"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73C7070D"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3566832C"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Development-Kanakangi As </w:t>
            </w:r>
            <w:r w:rsidRPr="003374C3">
              <w:rPr>
                <w:rFonts w:ascii="Arial Unicode MS" w:eastAsia="Arial Unicode MS" w:hAnsi="Arial Unicode MS" w:cs="Arial Unicode MS"/>
                <w:sz w:val="18"/>
                <w:szCs w:val="18"/>
                <w:lang w:val="en-GB"/>
              </w:rPr>
              <w:lastRenderedPageBreak/>
              <w:t xml:space="preserve">SuddhaScale- </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38C2F5CB"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2A5C392D"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 xml:space="preserve">History of </w:t>
            </w:r>
            <w:r w:rsidRPr="003374C3">
              <w:rPr>
                <w:rFonts w:ascii="Arial Unicode MS" w:eastAsia="Arial Unicode MS" w:hAnsi="Arial Unicode MS" w:cs="Arial Unicode MS"/>
                <w:sz w:val="18"/>
                <w:szCs w:val="18"/>
                <w:lang w:bidi="bn-IN"/>
              </w:rPr>
              <w:lastRenderedPageBreak/>
              <w:t>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2F0A3151"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 xml:space="preserve">The title of the article 'Development of Kanakangi as the </w:t>
            </w:r>
            <w:r w:rsidRPr="003374C3">
              <w:rPr>
                <w:rFonts w:ascii="Arial Unicode MS" w:eastAsia="Arial Unicode MS" w:hAnsi="Arial Unicode MS" w:cs="Arial Unicode MS"/>
                <w:sz w:val="18"/>
                <w:szCs w:val="18"/>
              </w:rPr>
              <w:lastRenderedPageBreak/>
              <w:t>Suddha Scale of Karnatic Music'  is self explanatory. It was published in the Journal of the Madras University.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3512AC38"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01-01-2012</w:t>
            </w:r>
          </w:p>
        </w:tc>
      </w:tr>
      <w:tr w:rsidR="004222D4" w:rsidRPr="003374C3" w14:paraId="20507D85"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6159B21B"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223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4912AD9E"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C9B713E"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Evolution of Jathisvara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2254587A"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18D30B07"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735AC2B0"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Note on the Evolution of the Jathisvara Composition' was published in the Journal of the Madras University.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7BEBCE26"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20AC68F4"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4AEC1894"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5E77C79F"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34320125"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Jayadeva's Gita Govinda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7D62AEDF"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4DDB9753"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and Poetry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7C491DCB"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'Jayadeva's Gita Govinda' throws light on the author, theme of the work, structure and performance in later times.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1C09025D"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4B08FC06"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114310D7"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54E9C46C"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2721458B"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Documentary Evidence in Modi Script on the Emoluments of Musicians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4275A4F6"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36464570"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40E2ABE2"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title of the article '</w:t>
            </w:r>
            <w:r w:rsidRPr="003374C3">
              <w:rPr>
                <w:rFonts w:ascii="Arial Unicode MS" w:eastAsia="Arial Unicode MS" w:hAnsi="Arial Unicode MS" w:cs="Arial Unicode MS"/>
                <w:sz w:val="18"/>
                <w:szCs w:val="18"/>
                <w:lang w:val="en-GB"/>
              </w:rPr>
              <w:t>Documentary Evidence in Modi Script on the Emoluments of Musicians' is self explanatory. The article was published in the Journal of the Madras University.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52E8E0E8"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282D13E1"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32B9408E"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07EE6147"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5F16A487"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Tha Raga Lakshana Manuscript of the Sahaji Maharaja of Tanjavur</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02B2B0AE"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1C30AA53"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120304F4"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w:t>
            </w:r>
            <w:r w:rsidRPr="003374C3">
              <w:rPr>
                <w:rFonts w:ascii="Arial Unicode MS" w:eastAsia="Arial Unicode MS" w:hAnsi="Arial Unicode MS" w:cs="Arial Unicode MS"/>
                <w:sz w:val="18"/>
                <w:szCs w:val="18"/>
                <w:lang w:val="en-GB"/>
              </w:rPr>
              <w:t>The Raga Lakshana Manuscript of the Sahaji Maharaja of Tanjavur' published in the Journal of the Music Academy, Madras, was later elaborated and as the Introduction when the manuscript was edited and published as a book.</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18E1C41C"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70D0D763"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646070EF"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62D964A0"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8F64C3B"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The Contribution of the Musical Trinity to the World of Music</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2BD741CF"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7C047BE3"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53119D90"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This article '</w:t>
            </w:r>
            <w:r w:rsidRPr="003374C3">
              <w:rPr>
                <w:rFonts w:ascii="Arial Unicode MS" w:eastAsia="Arial Unicode MS" w:hAnsi="Arial Unicode MS" w:cs="Arial Unicode MS"/>
                <w:sz w:val="18"/>
                <w:szCs w:val="18"/>
                <w:lang w:val="en-GB"/>
              </w:rPr>
              <w:t xml:space="preserve"> The Contribution of the Musical Trinity to the World of Music' captures the main facets of the compositions of Tyagaraja, Muttusvami Diksitar and Syama Sastri.</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65D67EF1"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75E27C50"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16E3EA20"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40999C86"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016A4C8"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Gramas in Indian Music</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5FBC8045"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5D91BB52"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3ACC13FA"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'Gramas in Indian Music' deals with scale types that formed the tonal basis of Murchana-s and Jati-s in the Gandharva system of music.</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22739D5"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1BA53308"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CC80466"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229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705D6FEE"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B9BE41D"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Venkatamakhi and his 72 Melakarta Raga Scheme</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368B00AE"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0DA5EC61"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3169FE8F"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title '</w:t>
            </w:r>
            <w:r w:rsidRPr="003374C3">
              <w:rPr>
                <w:rFonts w:ascii="Arial Unicode MS" w:eastAsia="Arial Unicode MS" w:hAnsi="Arial Unicode MS" w:cs="Arial Unicode MS"/>
                <w:sz w:val="18"/>
                <w:szCs w:val="18"/>
                <w:lang w:val="en-GB"/>
              </w:rPr>
              <w:t xml:space="preserve"> Venkatamakhi and his 72 Melakarta Raga Scheme' is self-explanatory. The article was published in the 'Vivekananda-kendra Patrika'.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A578C11"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46B59FA1"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2BA37EFE"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3A4B9BE2"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01A7FD21"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Naradiya-Siksa Text and Translation -13MB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24A68E2B"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24A8BD6C"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7877A73E"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handwritten copy of the text of Naradiya-siksa  from the book published in early 20thC with a translation constitutes one file. The second file contains the english translation.</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2157F744"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1FBE1325"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40B9B89B"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2FEBF956"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0AC928B8"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Vedanayakam Pillai (tamiz)</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622BD177"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460FAC07"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624774AA"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A handwritten essay on the contribution of 'Vedanayakam Pillai', a composer who lived in the second and third quarter of the 19thC. The second file </w:t>
            </w:r>
            <w:r w:rsidRPr="003374C3">
              <w:rPr>
                <w:rFonts w:ascii="Arial Unicode MS" w:eastAsia="Arial Unicode MS" w:hAnsi="Arial Unicode MS" w:cs="Arial Unicode MS"/>
                <w:sz w:val="18"/>
                <w:szCs w:val="18"/>
              </w:rPr>
              <w:lastRenderedPageBreak/>
              <w:t>contains the notes that had been prepared.</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6A537BB7"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01-01-2012</w:t>
            </w:r>
          </w:p>
        </w:tc>
      </w:tr>
      <w:tr w:rsidR="004222D4" w:rsidRPr="003374C3" w14:paraId="436E8088"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59F128FD"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232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13BE54BE"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07C5C6E8"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A Note on P Sambamurti</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496C6981"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5F184EAE"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Musician-Scholars</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428F5ABA"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 hand written note on the life and contribution of P.Sambamurti, the well-known musician, musicologist and educationist.</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10987288"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20DE57F9"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145B2EF"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69EE1FE9"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F4B2A79"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Seetha-Notebook-1 </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31A960CA"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49F2F089"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80298BB"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notebook contains information gathered from the manuscripts at the Tanjavur Sarasvati Mahal Library.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66A9F30E"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1A9BDF26"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CE1B6EA"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4A32DF1D"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1CA6268A"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Seetha-Notebook-2 -23MB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2D214F28"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71E66EE5"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30393E54"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notebook contains information gathered from the manuscripts at the Tanjavur Sarasvati Mahal Library. Dr. Seetha was assisted by a samskrta and telugu pandita Sri Sridhara Murti. Upto almost page 90, the writing seems to be in the hand of Dr.B.M.Sundaram, a well known composer-musicologist of today.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1F18EF2A"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5A50F978"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68CC73D1"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06840FEA"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13634892"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Seetha-Notebook-3 -20MB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62E3C43B"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56EBF84E"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35A19F41"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notebook contains information gathered from the manuscripts at the Tanjavur Sarasvati Mahal Library.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14674F11"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3A4C052D"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6F7F5692"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0329010D"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5719F350"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Seetha-Notebook-4 -17MB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1998289F"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7D5B1D19"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2B7830E9"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notebook contains information from Inscriptions in South India relating to music. Although the notebook is from the collection of Dr.Seetha, the details have been documented by Dr.L.Isaac, the previous Head of the Department of Indian Music, University of Madras.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3CF9129E"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5BD665B4"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116F57A8"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7782865E"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569C925"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Seetha-Notebook-5</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26567A2B"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5E998269"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422CD83A"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notebook contains notes made from the music treatises relating to samagana and ancient gandharva.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D6FF9FE"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076D5C14"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4B08A1D3"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25350A06"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7ECE5102"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Seetha-Notes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4C06A8D8"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36884EB2"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263FCF8B"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There are six files containing scan of brief notes on various subjects including those relating to the manuscripts at the Tanjavur Sarasvati Mahal Library.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7909C8E8"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57A8E00D"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9721F0B"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239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7A1DB02D"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5FFC9D9D"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Seetha-Photos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79378632"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62241729"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1D99686C"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file contains photographs of bronzes, temples, inscription and palm-leaf manuscripts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2147B99F"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3FA6B226"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4A84405"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46461981"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0A4D51B8"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Seetha-TG Anantsubrmanian Reports – 21MB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5344A9E1"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0C35F2C2"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CAEC409"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There are eight files containing letters and reports relating to the project of collecting information from the manuscripts at the Tanjavur Sarasvati Mahal Library, undertaken by a scholar, Sri T.G.Ananthasubrmanian,  and who was deputed by the Tamilnadu Iyal Icai Nataka Manram. The articles by this scholar can be found in the Journal of the Music Academy, Madras.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27A352A8"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18558278"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790D41B4"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241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0C9E97CC"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Suguna Varadachari</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3B3214E6"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Maisuru Vasudevacariayarin Kritigalil Kanappadum Ragangal (tamiz) -16MB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0B588058"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5D4059B4"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8BE2EE7" w14:textId="77777777" w:rsidR="004222D4" w:rsidRPr="003374C3" w:rsidRDefault="004222D4"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lang w:val="en-GB"/>
              </w:rPr>
              <w:t>'Maisuru Vasudevacariayarin Kritigalil Kanappadum Ragangal –Or Ayvu' ia the title of the</w:t>
            </w:r>
            <w:r w:rsidRPr="003374C3">
              <w:rPr>
                <w:rFonts w:ascii="Arial Unicode MS" w:eastAsia="Arial Unicode MS" w:hAnsi="Arial Unicode MS" w:cs="Arial Unicode MS"/>
                <w:sz w:val="18"/>
                <w:szCs w:val="18"/>
              </w:rPr>
              <w:t xml:space="preserve"> dissertation that was awarded the Master of Philosophy degree of the Madras University. It analyses the treatment of raga-s in the compositions of Maisuru Vasudevacar.</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031A0599"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01-01-2012</w:t>
            </w:r>
          </w:p>
        </w:tc>
      </w:tr>
      <w:tr w:rsidR="004222D4" w:rsidRPr="003374C3" w14:paraId="3D962D27"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237AFECE"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408DDAB6"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1D0C4299"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Manasollasa-Ragas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7A63B02F"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5D6AFBA6"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6C4503D1" w14:textId="77777777" w:rsidR="004222D4" w:rsidRPr="003374C3" w:rsidRDefault="004222D4"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English translation of the verses, describing the Raga-s, taken from the original samskrta text of Manasollasa of Somesvara.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2EB05413"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4222D4" w:rsidRPr="003374C3" w14:paraId="37D2CA0B"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454EF940"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01BCDC0E"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552A35B"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Brhaddesi-Ragas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0E51C297"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71A2CDE1"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DC12555" w14:textId="77777777" w:rsidR="004222D4" w:rsidRPr="003374C3" w:rsidRDefault="004222D4"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English translation of the verses, describing the Raga-s, taken from the original samskrta text of Brhaddesi of Matanga.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5C1D345"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4222D4" w:rsidRPr="003374C3" w14:paraId="6A9CA69F"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2C9DE8E1"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40FBD442"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180ABD9F"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Bharatabhasyam-Ragas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6F1947D6"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37E5DD18"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85FC168" w14:textId="77777777" w:rsidR="004222D4" w:rsidRPr="003374C3" w:rsidRDefault="004222D4"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English translation of the verses, describing the Raga-s, taken from the original samskrta text of Sarsvati-hrdayalankara-hara / Bharatabhasya of Nanyadeva.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5C8B6488"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4222D4" w:rsidRPr="003374C3" w14:paraId="327D13F8"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16B10D36"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2154963A"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513FF18"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Sangitasamayasara-Ragas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2B2E1542"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21F26124"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6A856596" w14:textId="77777777" w:rsidR="004222D4" w:rsidRPr="003374C3" w:rsidRDefault="004222D4"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English translation of the verses, describing the Raga-s, taken from the original samskrta text of Sangita-samaya-sara of Parsvadeva.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1A971E96"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4222D4" w:rsidRPr="003374C3" w14:paraId="30C5A1C8"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373E2C5"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0FCF5299"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1FA05F72"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Sangitasiromani-Ragas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667A642A"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0061919A"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3A1B7B77" w14:textId="77777777" w:rsidR="004222D4" w:rsidRPr="003374C3" w:rsidRDefault="004222D4"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English translation of the verses, describing the Raga-s, taken from the original samskrta text of Sangita-siromani by a group of anonymous scholars.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B5C58C0"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4222D4" w:rsidRPr="003374C3" w14:paraId="4361A6EA"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28DC3BF1"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23F44E91"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Okazaki Yasuhiro</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E76C520"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Temperament  in 13</w:t>
            </w:r>
            <w:r w:rsidRPr="003374C3">
              <w:rPr>
                <w:rFonts w:ascii="Arial Unicode MS" w:eastAsia="Arial Unicode MS" w:hAnsi="Arial Unicode MS" w:cs="Arial Unicode MS"/>
                <w:sz w:val="18"/>
                <w:szCs w:val="18"/>
                <w:vertAlign w:val="superscript"/>
                <w:lang w:val="en-GB"/>
              </w:rPr>
              <w:t>-</w:t>
            </w:r>
            <w:r w:rsidRPr="003374C3">
              <w:rPr>
                <w:rFonts w:ascii="Arial Unicode MS" w:eastAsia="Arial Unicode MS" w:hAnsi="Arial Unicode MS" w:cs="Arial Unicode MS"/>
                <w:sz w:val="18"/>
                <w:szCs w:val="18"/>
                <w:lang w:val="en-GB"/>
              </w:rPr>
              <w:t xml:space="preserve"> C Indian Music – As in Sarngadeva's Kinnari </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5D753C28"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7591BB25"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72C57ADE" w14:textId="77777777" w:rsidR="004222D4" w:rsidRPr="003374C3" w:rsidRDefault="004222D4"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The author discusses </w:t>
            </w:r>
            <w:r w:rsidRPr="003374C3">
              <w:rPr>
                <w:rFonts w:ascii="Arial Unicode MS" w:eastAsia="Arial Unicode MS" w:hAnsi="Arial Unicode MS" w:cs="Arial Unicode MS"/>
                <w:sz w:val="18"/>
                <w:szCs w:val="18"/>
              </w:rPr>
              <w:t xml:space="preserve">the relation between 22 sruti-system and </w:t>
            </w:r>
            <w:r w:rsidRPr="003374C3">
              <w:rPr>
                <w:rFonts w:ascii="Arial Unicode MS" w:eastAsia="Arial Unicode MS" w:hAnsi="Arial Unicode MS" w:cs="Arial Unicode MS"/>
                <w:sz w:val="18"/>
                <w:szCs w:val="18"/>
                <w:lang w:val="en-GB"/>
              </w:rPr>
              <w:t>the physical dimensions of the intervals between the frets in the Kinnari vina as described by Sarngadeva in his Sangitaratnakara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1D077D61"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4222D4" w:rsidRPr="003374C3" w14:paraId="7DB3C147"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144D2D16"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6FC762CE"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Okazaki Yasuhiro</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F26736B"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Jati Melodies in Sangitaratnakara – A Reconstruction </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1126B002"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143AF1EE"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345FE997" w14:textId="77777777" w:rsidR="004222D4" w:rsidRPr="003374C3" w:rsidRDefault="004222D4"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This article attempts to edit the notation of the 18 Jati songs presented in the Sangitaratnakara based on the </w:t>
            </w:r>
            <w:r w:rsidRPr="003374C3">
              <w:rPr>
                <w:rFonts w:ascii="Arial Unicode MS" w:eastAsia="Arial Unicode MS" w:hAnsi="Arial Unicode MS" w:cs="Arial Unicode MS"/>
                <w:sz w:val="18"/>
                <w:szCs w:val="18"/>
              </w:rPr>
              <w:t>the variants in the published editions</w:t>
            </w:r>
            <w:r w:rsidRPr="003374C3">
              <w:rPr>
                <w:rFonts w:ascii="Arial Unicode MS" w:eastAsia="Arial Unicode MS" w:hAnsi="Arial Unicode MS" w:cs="Arial Unicode MS"/>
                <w:sz w:val="18"/>
                <w:szCs w:val="18"/>
                <w:lang w:val="en-GB"/>
              </w:rPr>
              <w:t xml:space="preserve"> and other related texts. For source reference please access the </w:t>
            </w:r>
            <w:r w:rsidRPr="003374C3">
              <w:rPr>
                <w:rFonts w:ascii="Arial Unicode MS" w:eastAsia="Arial Unicode MS" w:hAnsi="Arial Unicode MS" w:cs="Arial Unicode MS"/>
                <w:sz w:val="18"/>
                <w:szCs w:val="18"/>
              </w:rPr>
              <w:t>web-site: http://www.jits-ryukoku.net/</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5E910D30"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4222D4" w:rsidRPr="003374C3" w14:paraId="6F6FF860"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740AAEA3"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58DA8824"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Seetha S</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52A5C0B1"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Thaya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3BDE2A8E"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551364C6"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640DDBF1" w14:textId="77777777" w:rsidR="004222D4" w:rsidRPr="003374C3" w:rsidRDefault="004222D4"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This is a study of the concepts of Thaya (Sthaya) as perceived from the Sangitaratnakara and the later works of the Caturdandi tradition.</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02BB887E"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09-05-2012</w:t>
            </w:r>
          </w:p>
        </w:tc>
      </w:tr>
      <w:tr w:rsidR="004222D4" w:rsidRPr="003374C3" w14:paraId="386AEC73"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35987A55"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3599D83C"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Krishna TM</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A0948F7"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Sangitasampradayapradarsini </w:t>
            </w:r>
            <w:r w:rsidRPr="003374C3">
              <w:rPr>
                <w:rFonts w:ascii="Arial Unicode MS" w:eastAsia="Arial Unicode MS" w:hAnsi="Arial Unicode MS" w:cs="Arial Unicode MS"/>
                <w:sz w:val="18"/>
                <w:szCs w:val="18"/>
                <w:lang w:val="en-GB"/>
              </w:rPr>
              <w:lastRenderedPageBreak/>
              <w:t>Audio Archival Project</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01411D67"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3A119A96"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 xml:space="preserve">Music </w:t>
            </w:r>
            <w:r w:rsidRPr="003374C3">
              <w:rPr>
                <w:rFonts w:ascii="Arial Unicode MS" w:eastAsia="Arial Unicode MS" w:hAnsi="Arial Unicode MS" w:cs="Arial Unicode MS"/>
                <w:sz w:val="18"/>
                <w:szCs w:val="18"/>
                <w:lang w:bidi="bn-IN"/>
              </w:rPr>
              <w:lastRenderedPageBreak/>
              <w:t>Analysis</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50643FBD" w14:textId="77777777" w:rsidR="004222D4" w:rsidRPr="003374C3" w:rsidRDefault="004222D4"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lastRenderedPageBreak/>
              <w:t xml:space="preserve">This is an introductory note to the melodic </w:t>
            </w:r>
            <w:r w:rsidRPr="003374C3">
              <w:rPr>
                <w:rFonts w:ascii="Arial Unicode MS" w:eastAsia="Arial Unicode MS" w:hAnsi="Arial Unicode MS" w:cs="Arial Unicode MS"/>
                <w:sz w:val="18"/>
                <w:szCs w:val="18"/>
                <w:lang w:val="en-GB"/>
              </w:rPr>
              <w:lastRenderedPageBreak/>
              <w:t>reconstruction of the songs of Muttusvami Diksitar notated in the Sangita-sampradaya-pradarsini of Subbarama Diksitar, undertaken by the author. Attached to the file are 12 audio clippings.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30EE1366"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09-05-2012</w:t>
            </w:r>
          </w:p>
        </w:tc>
      </w:tr>
      <w:tr w:rsidR="004222D4" w:rsidRPr="003374C3" w14:paraId="7EB56EE5"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78FDBAAF"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251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38EFD3A5"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3973562"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Natyasastra &amp; Abhinavabharati 31st Chapter Translation</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3AE7E5A4"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6D6193C6"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536F12E8" w14:textId="77777777" w:rsidR="004222D4" w:rsidRPr="003374C3" w:rsidRDefault="004222D4"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Text and English Translation of the 31st Chapter of Natyasastra of Bharata and of the Abhinavabharati commentary of Abhinavagupta. </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67353169"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24-05-2012</w:t>
            </w:r>
          </w:p>
        </w:tc>
      </w:tr>
      <w:tr w:rsidR="004222D4" w:rsidRPr="003374C3" w14:paraId="0F937407"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116C3AA9"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0013156E"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7729BAA1"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Natyasastra &amp; Abhinavabharati 32nd Chapter Translation</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16E9AFFF"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1E119458"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2374AB1E" w14:textId="77777777" w:rsidR="004222D4" w:rsidRPr="003374C3" w:rsidRDefault="004222D4"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Text and English Translation of the 32nd Chapter of Natyasastra of Bharata and of the Abhinavabharati commentary of Abhinavagupta. </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DD56BC0"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24-05-2012</w:t>
            </w:r>
          </w:p>
        </w:tc>
      </w:tr>
      <w:tr w:rsidR="004222D4" w:rsidRPr="003374C3" w14:paraId="1389D84E"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26D6EAC4"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1DF919DA" w14:textId="77777777" w:rsidR="004222D4" w:rsidRPr="003374C3" w:rsidRDefault="004222D4"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Hema Ramanathan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78617FF5" w14:textId="77777777" w:rsidR="004222D4" w:rsidRPr="003374C3" w:rsidRDefault="004222D4" w:rsidP="00BC2000">
            <w:pPr>
              <w:pStyle w:val="BodyText"/>
              <w:jc w:val="left"/>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Natyasastra &amp; Abhinavabharati 33</w:t>
            </w:r>
            <w:r w:rsidRPr="003374C3">
              <w:rPr>
                <w:rFonts w:ascii="Arial Unicode MS" w:eastAsia="Arial Unicode MS" w:hAnsi="Arial Unicode MS" w:cs="Arial Unicode MS"/>
                <w:sz w:val="18"/>
                <w:szCs w:val="18"/>
                <w:vertAlign w:val="superscript"/>
                <w:lang w:val="en-GB"/>
              </w:rPr>
              <w:t>rd</w:t>
            </w:r>
            <w:r w:rsidRPr="003374C3">
              <w:rPr>
                <w:rFonts w:ascii="Arial Unicode MS" w:eastAsia="Arial Unicode MS" w:hAnsi="Arial Unicode MS" w:cs="Arial Unicode MS"/>
                <w:sz w:val="18"/>
                <w:szCs w:val="18"/>
                <w:lang w:val="en-GB"/>
              </w:rPr>
              <w:t xml:space="preserve"> Chapter Translation</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4F76C9F2"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1B2E3124" w14:textId="77777777" w:rsidR="004222D4" w:rsidRPr="003374C3" w:rsidRDefault="004222D4"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561FFEF4" w14:textId="77777777" w:rsidR="004222D4" w:rsidRPr="003374C3" w:rsidRDefault="004222D4"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Text and English Translation of the 33rd Chapter of Natyasastra of Bharata and of the Abhinavabharati commentary of Abhinavagupta. </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2484BE6B" w14:textId="77777777" w:rsidR="004222D4" w:rsidRPr="003374C3" w:rsidRDefault="004222D4"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24-05-2012</w:t>
            </w:r>
          </w:p>
        </w:tc>
      </w:tr>
      <w:tr w:rsidR="00804527" w:rsidRPr="003374C3" w14:paraId="2DED192A"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2A3BDC1D" w14:textId="77777777" w:rsidR="00804527" w:rsidRPr="003374C3" w:rsidRDefault="00804527"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55780BB7" w14:textId="7C15968B" w:rsidR="00804527" w:rsidRPr="003374C3" w:rsidRDefault="00804527" w:rsidP="00BC2000">
            <w:pPr>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79665ABF" w14:textId="409DA597" w:rsidR="00804527" w:rsidRPr="003374C3" w:rsidRDefault="00804527" w:rsidP="00BC2000">
            <w:pPr>
              <w:pStyle w:val="BodyText"/>
              <w:jc w:val="left"/>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Commentaries in the Samskrta Textual Tradition in Music</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66B44779" w14:textId="1C50B369" w:rsidR="00804527" w:rsidRPr="003374C3" w:rsidRDefault="00804527"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2D26D0FD" w14:textId="72B8D424" w:rsidR="00804527" w:rsidRPr="003374C3" w:rsidRDefault="00804527"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452C4031" w14:textId="6551BC96" w:rsidR="00804527" w:rsidRPr="003374C3" w:rsidRDefault="00804527" w:rsidP="003E7A40">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 xml:space="preserve">Commentaries on Texts are written by scholars to explain and/ or elaborated certain concepts and to relate them to the contemporary period. Sometimes authors themselves write </w:t>
            </w:r>
            <w:r w:rsidR="003E7A40">
              <w:rPr>
                <w:rFonts w:ascii="Arial Unicode MS" w:eastAsia="Arial Unicode MS" w:hAnsi="Arial Unicode MS" w:cs="Arial Unicode MS"/>
                <w:sz w:val="18"/>
                <w:szCs w:val="18"/>
                <w:lang w:val="en-GB"/>
              </w:rPr>
              <w:t xml:space="preserve">a </w:t>
            </w:r>
            <w:r>
              <w:rPr>
                <w:rFonts w:ascii="Arial Unicode MS" w:eastAsia="Arial Unicode MS" w:hAnsi="Arial Unicode MS" w:cs="Arial Unicode MS"/>
                <w:sz w:val="18"/>
                <w:szCs w:val="18"/>
                <w:lang w:val="en-GB"/>
              </w:rPr>
              <w:t>commentar</w:t>
            </w:r>
            <w:r w:rsidR="003E7A40">
              <w:rPr>
                <w:rFonts w:ascii="Arial Unicode MS" w:eastAsia="Arial Unicode MS" w:hAnsi="Arial Unicode MS" w:cs="Arial Unicode MS"/>
                <w:sz w:val="18"/>
                <w:szCs w:val="18"/>
                <w:lang w:val="en-GB"/>
              </w:rPr>
              <w:t>y to their own text</w:t>
            </w:r>
            <w:r>
              <w:rPr>
                <w:rFonts w:ascii="Arial Unicode MS" w:eastAsia="Arial Unicode MS" w:hAnsi="Arial Unicode MS" w:cs="Arial Unicode MS"/>
                <w:sz w:val="18"/>
                <w:szCs w:val="18"/>
                <w:lang w:val="en-GB"/>
              </w:rPr>
              <w:t xml:space="preserve">. The article </w:t>
            </w:r>
            <w:r w:rsidR="00927494">
              <w:rPr>
                <w:rFonts w:ascii="Arial Unicode MS" w:eastAsia="Arial Unicode MS" w:hAnsi="Arial Unicode MS" w:cs="Arial Unicode MS"/>
                <w:sz w:val="18"/>
                <w:szCs w:val="18"/>
                <w:lang w:val="en-GB"/>
              </w:rPr>
              <w:t>makes a brief</w:t>
            </w:r>
            <w:r>
              <w:rPr>
                <w:rFonts w:ascii="Arial Unicode MS" w:eastAsia="Arial Unicode MS" w:hAnsi="Arial Unicode MS" w:cs="Arial Unicode MS"/>
                <w:sz w:val="18"/>
                <w:szCs w:val="18"/>
                <w:lang w:val="en-GB"/>
              </w:rPr>
              <w:t xml:space="preserve"> study </w:t>
            </w:r>
            <w:r w:rsidR="00927494">
              <w:rPr>
                <w:rFonts w:ascii="Arial Unicode MS" w:eastAsia="Arial Unicode MS" w:hAnsi="Arial Unicode MS" w:cs="Arial Unicode MS"/>
                <w:sz w:val="18"/>
                <w:szCs w:val="18"/>
                <w:lang w:val="en-GB"/>
              </w:rPr>
              <w:t xml:space="preserve">of </w:t>
            </w:r>
            <w:r>
              <w:rPr>
                <w:rFonts w:ascii="Arial Unicode MS" w:eastAsia="Arial Unicode MS" w:hAnsi="Arial Unicode MS" w:cs="Arial Unicode MS"/>
                <w:sz w:val="18"/>
                <w:szCs w:val="18"/>
                <w:lang w:val="en-GB"/>
              </w:rPr>
              <w:t>this tradition.</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DA7802D" w14:textId="3860AEF8" w:rsidR="00804527" w:rsidRPr="003374C3" w:rsidRDefault="00804527" w:rsidP="00804527">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24-0</w:t>
            </w:r>
            <w:r>
              <w:rPr>
                <w:rFonts w:ascii="Arial Unicode MS" w:eastAsia="Arial Unicode MS" w:hAnsi="Arial Unicode MS" w:cs="Arial Unicode MS"/>
                <w:sz w:val="18"/>
                <w:szCs w:val="18"/>
              </w:rPr>
              <w:t>7</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6</w:t>
            </w:r>
          </w:p>
        </w:tc>
      </w:tr>
      <w:tr w:rsidR="00796C88" w:rsidRPr="003374C3" w14:paraId="510A15B0"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7BEB196D" w14:textId="77777777" w:rsidR="00796C88" w:rsidRPr="003374C3" w:rsidRDefault="00796C88"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053B5B25" w14:textId="00EDE7A7" w:rsidR="00796C88" w:rsidRPr="003374C3" w:rsidRDefault="00796C88" w:rsidP="00BC2000">
            <w:pPr>
              <w:rPr>
                <w:rFonts w:ascii="Arial Unicode MS" w:eastAsia="Arial Unicode MS" w:hAnsi="Arial Unicode MS" w:cs="Arial Unicode MS"/>
                <w:sz w:val="18"/>
                <w:szCs w:val="18"/>
              </w:rPr>
            </w:pPr>
            <w:r>
              <w:rPr>
                <w:rFonts w:ascii="Arial Unicode MS" w:eastAsia="Arial Unicode MS" w:hAnsi="Arial Unicode MS" w:cs="Arial Unicode MS"/>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51244753" w14:textId="703BFCA2" w:rsidR="00796C88" w:rsidRPr="003374C3" w:rsidRDefault="00796C88" w:rsidP="00BC2000">
            <w:pPr>
              <w:pStyle w:val="BodyText"/>
              <w:jc w:val="left"/>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Sadaragacandrodaya of Pandarikavitthala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77D10D6C" w14:textId="639139C1" w:rsidR="00796C88" w:rsidRPr="003374C3" w:rsidRDefault="00796C88"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29FCD302" w14:textId="1C9EDBCD" w:rsidR="00796C88" w:rsidRPr="003374C3" w:rsidRDefault="00796C88"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6337C76B" w14:textId="53F37BB4" w:rsidR="00796C88" w:rsidRPr="003374C3" w:rsidRDefault="00796C88" w:rsidP="00A45C36">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 xml:space="preserve">Along with </w:t>
            </w:r>
            <w:r w:rsidR="00A45C36">
              <w:rPr>
                <w:rFonts w:ascii="Arial Unicode MS" w:eastAsia="Arial Unicode MS" w:hAnsi="Arial Unicode MS" w:cs="Arial Unicode MS"/>
                <w:sz w:val="18"/>
                <w:szCs w:val="18"/>
                <w:lang w:val="en-GB"/>
              </w:rPr>
              <w:t xml:space="preserve">giving an account of </w:t>
            </w:r>
            <w:r>
              <w:rPr>
                <w:rFonts w:ascii="Arial Unicode MS" w:eastAsia="Arial Unicode MS" w:hAnsi="Arial Unicode MS" w:cs="Arial Unicode MS"/>
                <w:sz w:val="18"/>
                <w:szCs w:val="18"/>
                <w:lang w:val="en-GB"/>
              </w:rPr>
              <w:t xml:space="preserve">the contents of the work, the paper will try </w:t>
            </w:r>
            <w:r w:rsidR="00A45C36">
              <w:rPr>
                <w:rFonts w:ascii="Arial Unicode MS" w:eastAsia="Arial Unicode MS" w:hAnsi="Arial Unicode MS" w:cs="Arial Unicode MS"/>
                <w:sz w:val="18"/>
                <w:szCs w:val="18"/>
                <w:lang w:val="en-GB"/>
              </w:rPr>
              <w:t>to explain the need for the author to write two more works on the subject of Raga, namely, Ragamanjari and Ragamala, the latter also forming a part of his another work, Nartananirnaya.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6DEA4FF3" w14:textId="30E31034" w:rsidR="00796C88" w:rsidRPr="003374C3" w:rsidRDefault="004A372C"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24-0</w:t>
            </w:r>
            <w:r>
              <w:rPr>
                <w:rFonts w:ascii="Arial Unicode MS" w:eastAsia="Arial Unicode MS" w:hAnsi="Arial Unicode MS" w:cs="Arial Unicode MS"/>
                <w:sz w:val="18"/>
                <w:szCs w:val="18"/>
              </w:rPr>
              <w:t>7</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6</w:t>
            </w:r>
          </w:p>
        </w:tc>
      </w:tr>
      <w:tr w:rsidR="00162DD7" w:rsidRPr="003374C3" w14:paraId="785C68BA"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AEED6E2" w14:textId="77777777" w:rsidR="00162DD7" w:rsidRPr="003374C3" w:rsidRDefault="00162DD7"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07B65CB2" w14:textId="53F636C8" w:rsidR="00162DD7" w:rsidRPr="003374C3" w:rsidRDefault="00707778" w:rsidP="00707778">
            <w:pPr>
              <w:rPr>
                <w:rFonts w:ascii="Arial Unicode MS" w:eastAsia="Arial Unicode MS" w:hAnsi="Arial Unicode MS" w:cs="Arial Unicode MS"/>
                <w:sz w:val="18"/>
                <w:szCs w:val="18"/>
              </w:rPr>
            </w:pPr>
            <w:r>
              <w:rPr>
                <w:rFonts w:ascii="Arial Unicode MS" w:eastAsia="Arial Unicode MS" w:hAnsi="Arial Unicode MS" w:cs="Arial Unicode MS"/>
                <w:sz w:val="18"/>
                <w:szCs w:val="18"/>
              </w:rPr>
              <w:t>John Clough, Jack Douthett, N.Ramanathan,  and Lewis Rowell</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7A0EBBCD" w14:textId="7BC82C56" w:rsidR="00162DD7" w:rsidRPr="003374C3" w:rsidRDefault="00686D58"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Early Indian Hepatatonic Scales and Recent Diatonic Theory</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2247AEF2" w14:textId="215099C6" w:rsidR="00162DD7" w:rsidRPr="003374C3" w:rsidRDefault="00162DD7"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330F3CFA" w14:textId="0214BA0D" w:rsidR="00162DD7" w:rsidRPr="003374C3" w:rsidRDefault="00707778" w:rsidP="00BC2000">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History of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6AA30C19" w14:textId="20C14B2D" w:rsidR="00162DD7" w:rsidRPr="003374C3" w:rsidRDefault="00162DD7" w:rsidP="00BC2000">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The article describes and evaluates an application of recent diatonic theory</w:t>
            </w:r>
            <w:r w:rsidR="008A6CF8">
              <w:rPr>
                <w:rFonts w:ascii="Arial Unicode MS" w:eastAsia="Arial Unicode MS" w:hAnsi="Arial Unicode MS" w:cs="Arial Unicode MS"/>
                <w:sz w:val="18"/>
                <w:szCs w:val="18"/>
                <w:lang w:val="en-GB"/>
              </w:rPr>
              <w:t xml:space="preserve"> to one of the most intractable problems in music history: How and why have large numbers of unrelated musical cultures selected similar heptatonic scales as their basic melodic sources, and what similar features of "diatonicism" do these scales exhibit?</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0C140DA7" w14:textId="15F50CD9" w:rsidR="00162DD7" w:rsidRPr="003374C3" w:rsidRDefault="00162DD7"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24-0</w:t>
            </w:r>
            <w:r>
              <w:rPr>
                <w:rFonts w:ascii="Arial Unicode MS" w:eastAsia="Arial Unicode MS" w:hAnsi="Arial Unicode MS" w:cs="Arial Unicode MS"/>
                <w:sz w:val="18"/>
                <w:szCs w:val="18"/>
              </w:rPr>
              <w:t>7</w:t>
            </w:r>
            <w:r w:rsidRPr="003374C3">
              <w:rPr>
                <w:rFonts w:ascii="Arial Unicode MS" w:eastAsia="Arial Unicode MS" w:hAnsi="Arial Unicode MS" w:cs="Arial Unicode MS"/>
                <w:sz w:val="18"/>
                <w:szCs w:val="18"/>
              </w:rPr>
              <w:t>-201</w:t>
            </w:r>
            <w:r>
              <w:rPr>
                <w:rFonts w:ascii="Arial Unicode MS" w:eastAsia="Arial Unicode MS" w:hAnsi="Arial Unicode MS" w:cs="Arial Unicode MS"/>
                <w:sz w:val="18"/>
                <w:szCs w:val="18"/>
              </w:rPr>
              <w:t>6</w:t>
            </w:r>
          </w:p>
        </w:tc>
      </w:tr>
      <w:tr w:rsidR="00111C17" w:rsidRPr="00111C17" w14:paraId="64D760F3"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C2A9618" w14:textId="77777777" w:rsidR="00111C17" w:rsidRPr="00111C17" w:rsidRDefault="00111C17" w:rsidP="00BC2000">
            <w:pPr>
              <w:tabs>
                <w:tab w:val="left" w:pos="7272"/>
              </w:tabs>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257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58CCC732" w14:textId="13A39ABD" w:rsidR="00111C17" w:rsidRPr="00111C17" w:rsidRDefault="00111C17" w:rsidP="00111C17">
            <w:pPr>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302B702" w14:textId="73F0AF21" w:rsidR="00111C17" w:rsidRPr="00111C17" w:rsidRDefault="00111C17" w:rsidP="00C85A45">
            <w:pPr>
              <w:pStyle w:val="Title"/>
              <w:spacing w:line="288" w:lineRule="auto"/>
              <w:jc w:val="left"/>
              <w:rPr>
                <w:rFonts w:ascii="Arial Unicode MS" w:eastAsia="Arial Unicode MS" w:hAnsi="Arial Unicode MS" w:cs="Arial Unicode MS"/>
                <w:b w:val="0"/>
                <w:bCs w:val="0"/>
                <w:sz w:val="18"/>
                <w:szCs w:val="18"/>
              </w:rPr>
            </w:pPr>
            <w:r w:rsidRPr="00111C17">
              <w:rPr>
                <w:rFonts w:ascii="Arial Unicode MS" w:eastAsia="Arial Unicode MS" w:hAnsi="Arial Unicode MS" w:cs="Arial Unicode MS"/>
                <w:b w:val="0"/>
                <w:bCs w:val="0"/>
                <w:sz w:val="18"/>
                <w:szCs w:val="18"/>
              </w:rPr>
              <w:t>Music Texts</w:t>
            </w:r>
            <w:r>
              <w:rPr>
                <w:rFonts w:ascii="Arial Unicode MS" w:eastAsia="Arial Unicode MS" w:hAnsi="Arial Unicode MS" w:cs="Arial Unicode MS"/>
                <w:b w:val="0"/>
                <w:bCs w:val="0"/>
                <w:sz w:val="18"/>
                <w:szCs w:val="18"/>
              </w:rPr>
              <w:t xml:space="preserve">: </w:t>
            </w:r>
            <w:r w:rsidR="00C85A45">
              <w:rPr>
                <w:rFonts w:ascii="Arial Unicode MS" w:eastAsia="Arial Unicode MS" w:hAnsi="Arial Unicode MS" w:cs="Arial Unicode MS"/>
                <w:b w:val="0"/>
                <w:bCs w:val="0"/>
                <w:sz w:val="18"/>
                <w:szCs w:val="18"/>
              </w:rPr>
              <w:t>Sa</w:t>
            </w:r>
            <w:r w:rsidRPr="00111C17">
              <w:rPr>
                <w:rFonts w:ascii="Arial Unicode MS" w:eastAsia="Arial Unicode MS" w:hAnsi="Arial Unicode MS" w:cs="Arial Unicode MS"/>
                <w:b w:val="0"/>
                <w:bCs w:val="0"/>
                <w:sz w:val="18"/>
                <w:szCs w:val="18"/>
              </w:rPr>
              <w:t xml:space="preserve">stra and </w:t>
            </w:r>
            <w:r w:rsidR="00C85A45">
              <w:rPr>
                <w:rFonts w:ascii="Arial Unicode MS" w:eastAsia="Arial Unicode MS" w:hAnsi="Arial Unicode MS" w:cs="Arial Unicode MS"/>
                <w:b w:val="0"/>
                <w:bCs w:val="0"/>
                <w:sz w:val="18"/>
                <w:szCs w:val="18"/>
              </w:rPr>
              <w:t>Sa</w:t>
            </w:r>
            <w:r w:rsidRPr="00111C17">
              <w:rPr>
                <w:rFonts w:ascii="Arial Unicode MS" w:eastAsia="Arial Unicode MS" w:hAnsi="Arial Unicode MS" w:cs="Arial Unicode MS"/>
                <w:b w:val="0"/>
                <w:bCs w:val="0"/>
                <w:sz w:val="18"/>
                <w:szCs w:val="18"/>
              </w:rPr>
              <w:t>stra-Samprad</w:t>
            </w:r>
            <w:r w:rsidR="00C85A45">
              <w:rPr>
                <w:rFonts w:ascii="Arial Unicode MS" w:eastAsia="Arial Unicode MS" w:hAnsi="Arial Unicode MS" w:cs="Arial Unicode MS"/>
                <w:b w:val="0"/>
                <w:bCs w:val="0"/>
                <w:sz w:val="18"/>
                <w:szCs w:val="18"/>
              </w:rPr>
              <w:t>a</w:t>
            </w:r>
            <w:r w:rsidRPr="00111C17">
              <w:rPr>
                <w:rFonts w:ascii="Arial Unicode MS" w:eastAsia="Arial Unicode MS" w:hAnsi="Arial Unicode MS" w:cs="Arial Unicode MS"/>
                <w:b w:val="0"/>
                <w:bCs w:val="0"/>
                <w:sz w:val="18"/>
                <w:szCs w:val="18"/>
              </w:rPr>
              <w:t>ya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5A33AC81" w14:textId="4E2D7D20" w:rsidR="00111C17" w:rsidRPr="00111C17" w:rsidRDefault="00111C17" w:rsidP="00BC2000">
            <w:pPr>
              <w:tabs>
                <w:tab w:val="left" w:pos="7272"/>
              </w:tabs>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0B6DB678" w14:textId="022C472B" w:rsidR="00111C17" w:rsidRPr="00111C17" w:rsidRDefault="00111C17" w:rsidP="00BC2000">
            <w:pPr>
              <w:tabs>
                <w:tab w:val="left" w:pos="7272"/>
              </w:tabs>
              <w:rPr>
                <w:rFonts w:ascii="Arial Unicode MS" w:eastAsia="Arial Unicode MS" w:hAnsi="Arial Unicode MS" w:cs="Arial Unicode MS"/>
                <w:sz w:val="18"/>
                <w:szCs w:val="18"/>
                <w:lang w:bidi="bn-IN"/>
              </w:rPr>
            </w:pPr>
            <w:r w:rsidRPr="00111C17">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AFDD8C3" w14:textId="2F4D0554" w:rsidR="00111C17" w:rsidRPr="00111C17" w:rsidRDefault="00C85A45" w:rsidP="00621FBB">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 xml:space="preserve">The article discusses the tradition of Texts (Laksanagrantha) in Music and related arts </w:t>
            </w:r>
            <w:r w:rsidR="00D640B2">
              <w:rPr>
                <w:rFonts w:ascii="Arial Unicode MS" w:eastAsia="Arial Unicode MS" w:hAnsi="Arial Unicode MS" w:cs="Arial Unicode MS"/>
                <w:sz w:val="18"/>
                <w:szCs w:val="18"/>
                <w:lang w:val="en-GB"/>
              </w:rPr>
              <w:t xml:space="preserve">in history </w:t>
            </w:r>
            <w:r>
              <w:rPr>
                <w:rFonts w:ascii="Arial Unicode MS" w:eastAsia="Arial Unicode MS" w:hAnsi="Arial Unicode MS" w:cs="Arial Unicode MS"/>
                <w:sz w:val="18"/>
                <w:szCs w:val="18"/>
                <w:lang w:val="en-GB"/>
              </w:rPr>
              <w:t>and goes into the various aca</w:t>
            </w:r>
            <w:r w:rsidR="00CA0837">
              <w:rPr>
                <w:rFonts w:ascii="Arial Unicode MS" w:eastAsia="Arial Unicode MS" w:hAnsi="Arial Unicode MS" w:cs="Arial Unicode MS"/>
                <w:sz w:val="18"/>
                <w:szCs w:val="18"/>
                <w:lang w:val="en-GB"/>
              </w:rPr>
              <w:t xml:space="preserve">demic aspect of texts, </w:t>
            </w:r>
            <w:r w:rsidR="00CA0837">
              <w:rPr>
                <w:rFonts w:ascii="Arial Unicode MS" w:eastAsia="Arial Unicode MS" w:hAnsi="Arial Unicode MS" w:cs="Arial Unicode MS"/>
                <w:sz w:val="18"/>
                <w:szCs w:val="18"/>
                <w:lang w:val="en-GB"/>
              </w:rPr>
              <w:lastRenderedPageBreak/>
              <w:t>such</w:t>
            </w:r>
            <w:r w:rsidR="00D640B2">
              <w:rPr>
                <w:rFonts w:ascii="Arial Unicode MS" w:eastAsia="Arial Unicode MS" w:hAnsi="Arial Unicode MS" w:cs="Arial Unicode MS"/>
                <w:sz w:val="18"/>
                <w:szCs w:val="18"/>
                <w:lang w:val="en-GB"/>
              </w:rPr>
              <w:t xml:space="preserve"> as</w:t>
            </w:r>
            <w:r w:rsidR="00CA0837">
              <w:rPr>
                <w:rFonts w:ascii="Arial Unicode MS" w:eastAsia="Arial Unicode MS" w:hAnsi="Arial Unicode MS" w:cs="Arial Unicode MS"/>
                <w:sz w:val="18"/>
                <w:szCs w:val="18"/>
                <w:lang w:val="en-GB"/>
              </w:rPr>
              <w:t xml:space="preserve"> authorship, date, subject areas, edition and translation.</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7716909" w14:textId="1543AF76" w:rsidR="00111C17" w:rsidRPr="00111C17" w:rsidRDefault="00111C17" w:rsidP="00BC2000">
            <w:pPr>
              <w:tabs>
                <w:tab w:val="left" w:pos="7272"/>
              </w:tabs>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lastRenderedPageBreak/>
              <w:t>24-07-2016</w:t>
            </w:r>
          </w:p>
        </w:tc>
      </w:tr>
      <w:tr w:rsidR="00D0272F" w:rsidRPr="003374C3" w14:paraId="4FAB0A61"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35AF2C96" w14:textId="77777777" w:rsidR="00D0272F" w:rsidRPr="003374C3" w:rsidRDefault="00D0272F"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258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1C4E35F5" w14:textId="79554D8E" w:rsidR="00D0272F" w:rsidRPr="003374C3" w:rsidRDefault="00D0272F" w:rsidP="00BC2000">
            <w:pPr>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7F78CC12" w14:textId="6DEFAAA8" w:rsidR="00D0272F" w:rsidRPr="003374C3" w:rsidRDefault="00D0272F"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Lalgudi Jayaraman's Music- Guided Listening Sessions</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5839C719" w14:textId="3575FDC2" w:rsidR="00D0272F" w:rsidRPr="003374C3" w:rsidRDefault="00D0272F" w:rsidP="00BC2000">
            <w:pPr>
              <w:tabs>
                <w:tab w:val="left" w:pos="7272"/>
              </w:tabs>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3B97EDF6" w14:textId="1F4CA543" w:rsidR="00D0272F" w:rsidRPr="003374C3" w:rsidRDefault="00D0272F" w:rsidP="00BC2000">
            <w:pPr>
              <w:tabs>
                <w:tab w:val="left" w:pos="7272"/>
              </w:tabs>
              <w:rPr>
                <w:rFonts w:ascii="Arial Unicode MS" w:eastAsia="Arial Unicode MS" w:hAnsi="Arial Unicode MS" w:cs="Arial Unicode MS"/>
                <w:sz w:val="18"/>
                <w:szCs w:val="18"/>
                <w:lang w:bidi="bn-IN"/>
              </w:rPr>
            </w:pPr>
            <w:r w:rsidRPr="00111C17">
              <w:rPr>
                <w:rFonts w:ascii="Arial Unicode MS" w:eastAsia="Arial Unicode MS" w:hAnsi="Arial Unicode MS" w:cs="Arial Unicode MS"/>
                <w:sz w:val="18"/>
                <w:szCs w:val="18"/>
                <w:lang w:bidi="bn-IN"/>
              </w:rPr>
              <w:t>Textual Study</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4E90D513" w14:textId="7E09BFAF" w:rsidR="00D0272F" w:rsidRPr="003374C3" w:rsidRDefault="00D0272F" w:rsidP="00481C54">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Text and Video of the two sessions of Guided Listening to Lalgudi Jayaraman's Music orgainsed by the Music Forum, Chennai in 2014. Youtube Video link furnished at the beginning of each file.</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254B2A86" w14:textId="06661223" w:rsidR="00D0272F" w:rsidRPr="003374C3" w:rsidRDefault="00D0272F" w:rsidP="00A07291">
            <w:pPr>
              <w:tabs>
                <w:tab w:val="left" w:pos="7272"/>
              </w:tabs>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2</w:t>
            </w:r>
            <w:r>
              <w:rPr>
                <w:rFonts w:ascii="Arial Unicode MS" w:eastAsia="Arial Unicode MS" w:hAnsi="Arial Unicode MS" w:cs="Arial Unicode MS"/>
                <w:sz w:val="18"/>
                <w:szCs w:val="18"/>
              </w:rPr>
              <w:t>5</w:t>
            </w:r>
            <w:r w:rsidRPr="00111C17">
              <w:rPr>
                <w:rFonts w:ascii="Arial Unicode MS" w:eastAsia="Arial Unicode MS" w:hAnsi="Arial Unicode MS" w:cs="Arial Unicode MS"/>
                <w:sz w:val="18"/>
                <w:szCs w:val="18"/>
              </w:rPr>
              <w:t>-07-2016</w:t>
            </w:r>
          </w:p>
        </w:tc>
      </w:tr>
      <w:tr w:rsidR="00D0272F" w:rsidRPr="003374C3" w14:paraId="022C98FA"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6FBA11D0" w14:textId="77777777" w:rsidR="00D0272F" w:rsidRPr="003374C3" w:rsidRDefault="00D0272F" w:rsidP="00E674AE">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259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504A4BF4" w14:textId="02EC4E9A" w:rsidR="00D0272F" w:rsidRPr="003374C3" w:rsidRDefault="00D0272F" w:rsidP="00E674AE">
            <w:pPr>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D509EFD" w14:textId="43D6F801" w:rsidR="00D0272F" w:rsidRPr="00E674AE" w:rsidRDefault="00E674AE" w:rsidP="00E674AE">
            <w:pPr>
              <w:pStyle w:val="BodyText"/>
              <w:jc w:val="left"/>
              <w:rPr>
                <w:rFonts w:ascii="Arial Unicode MS" w:eastAsia="Arial Unicode MS" w:hAnsi="Arial Unicode MS" w:cs="Arial Unicode MS"/>
                <w:sz w:val="18"/>
                <w:szCs w:val="18"/>
              </w:rPr>
            </w:pPr>
            <w:r w:rsidRPr="00E674AE">
              <w:rPr>
                <w:rFonts w:ascii="Arial Unicode MS" w:eastAsia="Arial Unicode MS" w:hAnsi="Arial Unicode MS" w:cs="Arial Unicode MS"/>
                <w:sz w:val="20"/>
                <w:szCs w:val="20"/>
              </w:rPr>
              <w:t>Lak</w:t>
            </w:r>
            <w:r w:rsidRPr="00E674AE">
              <w:rPr>
                <w:rFonts w:ascii="Arial Unicode MS" w:eastAsia="Arial Unicode MS" w:hAnsi="Arial Unicode MS" w:cs="Arial Unicode MS" w:hint="eastAsia"/>
                <w:sz w:val="20"/>
                <w:szCs w:val="20"/>
              </w:rPr>
              <w:t>ṣ</w:t>
            </w:r>
            <w:r w:rsidRPr="00E674AE">
              <w:rPr>
                <w:rFonts w:ascii="Arial Unicode MS" w:eastAsia="Arial Unicode MS" w:hAnsi="Arial Unicode MS" w:cs="Arial Unicode MS"/>
                <w:sz w:val="20"/>
                <w:szCs w:val="20"/>
              </w:rPr>
              <w:t>ya and Lak</w:t>
            </w:r>
            <w:r w:rsidRPr="00E674AE">
              <w:rPr>
                <w:rFonts w:ascii="Arial Unicode MS" w:eastAsia="Arial Unicode MS" w:hAnsi="Arial Unicode MS" w:cs="Arial Unicode MS" w:hint="eastAsia"/>
                <w:sz w:val="20"/>
                <w:szCs w:val="20"/>
              </w:rPr>
              <w:t>ṣ</w:t>
            </w:r>
            <w:r w:rsidRPr="00E674AE">
              <w:rPr>
                <w:rFonts w:ascii="Arial Unicode MS" w:eastAsia="Arial Unicode MS" w:hAnsi="Arial Unicode MS" w:cs="Arial Unicode MS"/>
                <w:sz w:val="20"/>
                <w:szCs w:val="20"/>
              </w:rPr>
              <w:t>a</w:t>
            </w:r>
            <w:r w:rsidRPr="00E674AE">
              <w:rPr>
                <w:rFonts w:ascii="Arial Unicode MS" w:eastAsia="Arial Unicode MS" w:hAnsi="Arial Unicode MS" w:cs="Arial Unicode MS" w:hint="eastAsia"/>
                <w:sz w:val="20"/>
                <w:szCs w:val="20"/>
              </w:rPr>
              <w:t>ṇ</w:t>
            </w:r>
            <w:r w:rsidRPr="00E674AE">
              <w:rPr>
                <w:rFonts w:ascii="Arial Unicode MS" w:eastAsia="Arial Unicode MS" w:hAnsi="Arial Unicode MS" w:cs="Arial Unicode MS"/>
                <w:sz w:val="20"/>
                <w:szCs w:val="20"/>
              </w:rPr>
              <w:t>a in Music</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28F03776" w14:textId="3CA75AE1" w:rsidR="00D0272F" w:rsidRPr="003374C3" w:rsidRDefault="00D0272F" w:rsidP="00E674AE">
            <w:pPr>
              <w:tabs>
                <w:tab w:val="left" w:pos="7272"/>
              </w:tabs>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228C84C2" w14:textId="75649AC5" w:rsidR="00D0272F" w:rsidRPr="003374C3" w:rsidRDefault="00D0272F" w:rsidP="00E674AE">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3CDC69F" w14:textId="24CB045B" w:rsidR="00D0272F" w:rsidRPr="003374C3" w:rsidRDefault="00D0272F" w:rsidP="00E674AE">
            <w:pPr>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20"/>
                <w:szCs w:val="20"/>
              </w:rPr>
              <w:t xml:space="preserve">An attempt to </w:t>
            </w:r>
            <w:r w:rsidRPr="00463FCA">
              <w:rPr>
                <w:rFonts w:ascii="Arial Unicode MS" w:eastAsia="Arial Unicode MS" w:hAnsi="Arial Unicode MS" w:cs="Arial Unicode MS"/>
                <w:sz w:val="20"/>
                <w:szCs w:val="20"/>
              </w:rPr>
              <w:t>present the meaning</w:t>
            </w:r>
            <w:r w:rsidR="00F515B5">
              <w:rPr>
                <w:rFonts w:ascii="Arial Unicode MS" w:eastAsia="Arial Unicode MS" w:hAnsi="Arial Unicode MS" w:cs="Arial Unicode MS"/>
                <w:sz w:val="20"/>
                <w:szCs w:val="20"/>
              </w:rPr>
              <w:t xml:space="preserve"> of a few</w:t>
            </w:r>
            <w:r>
              <w:rPr>
                <w:rFonts w:ascii="Arial Unicode MS" w:eastAsia="Arial Unicode MS" w:hAnsi="Arial Unicode MS" w:cs="Arial Unicode MS"/>
                <w:sz w:val="20"/>
                <w:szCs w:val="20"/>
              </w:rPr>
              <w:t xml:space="preserve"> </w:t>
            </w:r>
            <w:r w:rsidRPr="00463FCA">
              <w:rPr>
                <w:rFonts w:ascii="Arial Unicode MS" w:eastAsia="Arial Unicode MS" w:hAnsi="Arial Unicode MS" w:cs="Arial Unicode MS"/>
                <w:sz w:val="20"/>
                <w:szCs w:val="20"/>
              </w:rPr>
              <w:t>technical terms as reflected n the writings of earlier period</w:t>
            </w:r>
            <w:r w:rsidR="00F515B5">
              <w:rPr>
                <w:rFonts w:ascii="Arial Unicode MS" w:eastAsia="Arial Unicode MS" w:hAnsi="Arial Unicode MS" w:cs="Arial Unicode MS"/>
                <w:sz w:val="20"/>
                <w:szCs w:val="20"/>
              </w:rPr>
              <w:t xml:space="preserve"> and </w:t>
            </w:r>
            <w:r w:rsidRPr="00463FCA">
              <w:rPr>
                <w:rFonts w:ascii="Arial Unicode MS" w:eastAsia="Arial Unicode MS" w:hAnsi="Arial Unicode MS" w:cs="Arial Unicode MS"/>
                <w:sz w:val="20"/>
                <w:szCs w:val="20"/>
              </w:rPr>
              <w:t>relate them to the contemporary performance</w:t>
            </w:r>
            <w:r>
              <w:rPr>
                <w:rFonts w:ascii="Arial Unicode MS" w:eastAsia="Arial Unicode MS" w:hAnsi="Arial Unicode MS" w:cs="Arial Unicode MS"/>
                <w:sz w:val="20"/>
                <w:szCs w:val="20"/>
              </w:rPr>
              <w:t xml:space="preserve">, </w:t>
            </w:r>
            <w:r w:rsidRPr="00463FCA">
              <w:rPr>
                <w:rFonts w:ascii="Arial Unicode MS" w:eastAsia="Arial Unicode MS" w:hAnsi="Arial Unicode MS" w:cs="Arial Unicode MS"/>
                <w:sz w:val="20"/>
                <w:szCs w:val="20"/>
              </w:rPr>
              <w:t>on the background of their present day usage.</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08496176" w14:textId="6DD5C898" w:rsidR="00D0272F" w:rsidRPr="003374C3" w:rsidRDefault="00D0272F" w:rsidP="00E674AE">
            <w:pPr>
              <w:tabs>
                <w:tab w:val="left" w:pos="7272"/>
              </w:tabs>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2</w:t>
            </w:r>
            <w:r>
              <w:rPr>
                <w:rFonts w:ascii="Arial Unicode MS" w:eastAsia="Arial Unicode MS" w:hAnsi="Arial Unicode MS" w:cs="Arial Unicode MS"/>
                <w:sz w:val="18"/>
                <w:szCs w:val="18"/>
              </w:rPr>
              <w:t>5</w:t>
            </w:r>
            <w:r w:rsidRPr="00111C17">
              <w:rPr>
                <w:rFonts w:ascii="Arial Unicode MS" w:eastAsia="Arial Unicode MS" w:hAnsi="Arial Unicode MS" w:cs="Arial Unicode MS"/>
                <w:sz w:val="18"/>
                <w:szCs w:val="18"/>
              </w:rPr>
              <w:t>-07-2016</w:t>
            </w:r>
          </w:p>
        </w:tc>
      </w:tr>
      <w:tr w:rsidR="002106BF" w:rsidRPr="003374C3" w14:paraId="011A3824"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3F56FA3" w14:textId="77777777" w:rsidR="002106BF" w:rsidRPr="003374C3" w:rsidRDefault="002106BF" w:rsidP="00176D6F">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79C87843" w14:textId="4C159AC5" w:rsidR="002106BF" w:rsidRPr="003374C3" w:rsidRDefault="002106BF" w:rsidP="00176D6F">
            <w:pPr>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1ABA8E14" w14:textId="2B88E4A1" w:rsidR="002106BF" w:rsidRPr="003374C3" w:rsidRDefault="002106BF" w:rsidP="00176D6F">
            <w:pPr>
              <w:pStyle w:val="BodyText"/>
              <w:jc w:val="left"/>
              <w:rPr>
                <w:rFonts w:ascii="Arial Unicode MS" w:eastAsia="Arial Unicode MS" w:hAnsi="Arial Unicode MS" w:cs="Arial Unicode MS"/>
                <w:sz w:val="18"/>
                <w:szCs w:val="18"/>
              </w:rPr>
            </w:pPr>
            <w:r w:rsidRPr="00853BBF">
              <w:rPr>
                <w:rFonts w:ascii="Arial Unicode MS" w:eastAsia="Arial Unicode MS" w:hAnsi="Arial Unicode MS" w:cs="Arial Unicode MS"/>
                <w:sz w:val="20"/>
                <w:szCs w:val="20"/>
              </w:rPr>
              <w:t>The Changing Concept of T</w:t>
            </w:r>
            <w:r>
              <w:rPr>
                <w:rFonts w:ascii="Arial Unicode MS" w:eastAsia="Arial Unicode MS" w:hAnsi="Arial Unicode MS" w:cs="Arial Unicode MS"/>
                <w:sz w:val="20"/>
                <w:szCs w:val="20"/>
              </w:rPr>
              <w:t>a</w:t>
            </w:r>
            <w:r w:rsidRPr="00853BBF">
              <w:rPr>
                <w:rFonts w:ascii="Arial Unicode MS" w:eastAsia="Arial Unicode MS" w:hAnsi="Arial Unicode MS" w:cs="Arial Unicode MS"/>
                <w:sz w:val="20"/>
                <w:szCs w:val="20"/>
              </w:rPr>
              <w:t>la in North India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01E9679E" w14:textId="5D923763" w:rsidR="002106BF" w:rsidRPr="003374C3" w:rsidRDefault="002106BF" w:rsidP="00176D6F">
            <w:pPr>
              <w:tabs>
                <w:tab w:val="left" w:pos="7272"/>
              </w:tabs>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7238BD69" w14:textId="3A59FDD6" w:rsidR="002106BF" w:rsidRPr="003374C3" w:rsidRDefault="002106BF" w:rsidP="00176D6F">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Hindustani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5C75B03" w14:textId="2697C5E9" w:rsidR="002106BF" w:rsidRPr="003374C3" w:rsidRDefault="00894844" w:rsidP="00176D6F">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20"/>
                <w:szCs w:val="20"/>
              </w:rPr>
              <w:t>A study of the concept of T</w:t>
            </w:r>
            <w:r>
              <w:rPr>
                <w:rFonts w:ascii="Arial Unicode MS" w:eastAsia="Arial Unicode MS" w:hAnsi="Arial Unicode MS" w:cs="Arial Unicode MS" w:hint="eastAsia"/>
                <w:sz w:val="20"/>
                <w:szCs w:val="20"/>
              </w:rPr>
              <w:t>ā</w:t>
            </w:r>
            <w:r>
              <w:rPr>
                <w:rFonts w:ascii="Arial Unicode MS" w:eastAsia="Arial Unicode MS" w:hAnsi="Arial Unicode MS" w:cs="Arial Unicode MS"/>
                <w:sz w:val="20"/>
                <w:szCs w:val="20"/>
              </w:rPr>
              <w:t>la in Hindustani music on the background of the t</w:t>
            </w:r>
            <w:r>
              <w:rPr>
                <w:rFonts w:ascii="Arial Unicode MS" w:eastAsia="Arial Unicode MS" w:hAnsi="Arial Unicode MS" w:cs="Arial Unicode MS" w:hint="eastAsia"/>
                <w:sz w:val="20"/>
                <w:szCs w:val="20"/>
              </w:rPr>
              <w:t>ā</w:t>
            </w:r>
            <w:r>
              <w:rPr>
                <w:rFonts w:ascii="Arial Unicode MS" w:eastAsia="Arial Unicode MS" w:hAnsi="Arial Unicode MS" w:cs="Arial Unicode MS"/>
                <w:sz w:val="20"/>
                <w:szCs w:val="20"/>
              </w:rPr>
              <w:t>la systems that  existed prior to the emergence of the '</w:t>
            </w:r>
            <w:r w:rsidRPr="00853BBF">
              <w:rPr>
                <w:rFonts w:ascii="Arial Unicode MS" w:eastAsia="Arial Unicode MS" w:hAnsi="Arial Unicode MS" w:cs="Arial Unicode MS"/>
                <w:sz w:val="20"/>
                <w:szCs w:val="20"/>
              </w:rPr>
              <w:t>North Indian</w:t>
            </w:r>
            <w:r>
              <w:rPr>
                <w:rFonts w:ascii="Arial Unicode MS" w:eastAsia="Arial Unicode MS" w:hAnsi="Arial Unicode MS" w:cs="Arial Unicode MS"/>
                <w:sz w:val="20"/>
                <w:szCs w:val="20"/>
              </w:rPr>
              <w:t>'</w:t>
            </w:r>
            <w:r w:rsidRPr="00853BBF">
              <w:rPr>
                <w:rFonts w:ascii="Arial Unicode MS" w:eastAsia="Arial Unicode MS" w:hAnsi="Arial Unicode MS" w:cs="Arial Unicode MS"/>
                <w:sz w:val="20"/>
                <w:szCs w:val="20"/>
              </w:rPr>
              <w:t xml:space="preserve"> and </w:t>
            </w:r>
            <w:r>
              <w:rPr>
                <w:rFonts w:ascii="Arial Unicode MS" w:eastAsia="Arial Unicode MS" w:hAnsi="Arial Unicode MS" w:cs="Arial Unicode MS"/>
                <w:sz w:val="20"/>
                <w:szCs w:val="20"/>
              </w:rPr>
              <w:t>'</w:t>
            </w:r>
            <w:r w:rsidRPr="00853BBF">
              <w:rPr>
                <w:rFonts w:ascii="Arial Unicode MS" w:eastAsia="Arial Unicode MS" w:hAnsi="Arial Unicode MS" w:cs="Arial Unicode MS"/>
                <w:sz w:val="20"/>
                <w:szCs w:val="20"/>
              </w:rPr>
              <w:t>South Indian</w:t>
            </w:r>
            <w:r>
              <w:rPr>
                <w:rFonts w:ascii="Arial Unicode MS" w:eastAsia="Arial Unicode MS" w:hAnsi="Arial Unicode MS" w:cs="Arial Unicode MS"/>
                <w:sz w:val="20"/>
                <w:szCs w:val="20"/>
              </w:rPr>
              <w:t>'</w:t>
            </w:r>
            <w:r w:rsidRPr="00853BBF">
              <w:rPr>
                <w:rFonts w:ascii="Arial Unicode MS" w:eastAsia="Arial Unicode MS" w:hAnsi="Arial Unicode MS" w:cs="Arial Unicode MS"/>
                <w:sz w:val="20"/>
                <w:szCs w:val="20"/>
              </w:rPr>
              <w:t xml:space="preserve"> systems of music, and also the distinction from the tāla system in present day South Indian music.</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BFB41DA" w14:textId="4875C659" w:rsidR="002106BF" w:rsidRPr="003374C3" w:rsidRDefault="002106BF" w:rsidP="00176D6F">
            <w:pPr>
              <w:tabs>
                <w:tab w:val="left" w:pos="7272"/>
              </w:tabs>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2</w:t>
            </w:r>
            <w:r>
              <w:rPr>
                <w:rFonts w:ascii="Arial Unicode MS" w:eastAsia="Arial Unicode MS" w:hAnsi="Arial Unicode MS" w:cs="Arial Unicode MS"/>
                <w:sz w:val="18"/>
                <w:szCs w:val="18"/>
              </w:rPr>
              <w:t>5</w:t>
            </w:r>
            <w:r w:rsidRPr="00111C17">
              <w:rPr>
                <w:rFonts w:ascii="Arial Unicode MS" w:eastAsia="Arial Unicode MS" w:hAnsi="Arial Unicode MS" w:cs="Arial Unicode MS"/>
                <w:sz w:val="18"/>
                <w:szCs w:val="18"/>
              </w:rPr>
              <w:t>-07-2016</w:t>
            </w:r>
          </w:p>
        </w:tc>
      </w:tr>
      <w:tr w:rsidR="002106BF" w:rsidRPr="003374C3" w14:paraId="707D8F20"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65E87ECA" w14:textId="77777777" w:rsidR="002106BF" w:rsidRPr="003374C3" w:rsidRDefault="002106BF"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2354F0B0" w14:textId="40475C9F" w:rsidR="002106BF" w:rsidRPr="003374C3" w:rsidRDefault="002106BF" w:rsidP="00BC2000">
            <w:pPr>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Ramanathan N</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0CA2650F" w14:textId="3F940DB6" w:rsidR="002106BF" w:rsidRPr="003374C3" w:rsidRDefault="002106BF" w:rsidP="002106BF">
            <w:pPr>
              <w:pStyle w:val="BodyText"/>
              <w:jc w:val="left"/>
              <w:rPr>
                <w:rFonts w:ascii="Arial Unicode MS" w:eastAsia="Arial Unicode MS" w:hAnsi="Arial Unicode MS" w:cs="Arial Unicode MS"/>
                <w:sz w:val="18"/>
                <w:szCs w:val="18"/>
              </w:rPr>
            </w:pPr>
            <w:r w:rsidRPr="00853BBF">
              <w:rPr>
                <w:rFonts w:ascii="Arial Unicode MS" w:eastAsia="Arial Unicode MS" w:hAnsi="Arial Unicode MS" w:cs="Arial Unicode MS"/>
                <w:sz w:val="20"/>
                <w:szCs w:val="20"/>
              </w:rPr>
              <w:t>T</w:t>
            </w:r>
            <w:r>
              <w:rPr>
                <w:rFonts w:ascii="Arial Unicode MS" w:eastAsia="Arial Unicode MS" w:hAnsi="Arial Unicode MS" w:cs="Arial Unicode MS"/>
                <w:sz w:val="20"/>
                <w:szCs w:val="20"/>
              </w:rPr>
              <w:t>a</w:t>
            </w:r>
            <w:r w:rsidRPr="00853BBF">
              <w:rPr>
                <w:rFonts w:ascii="Arial Unicode MS" w:eastAsia="Arial Unicode MS" w:hAnsi="Arial Unicode MS" w:cs="Arial Unicode MS"/>
                <w:sz w:val="20"/>
                <w:szCs w:val="20"/>
              </w:rPr>
              <w:t>la</w:t>
            </w:r>
            <w:r>
              <w:rPr>
                <w:rFonts w:ascii="Arial Unicode MS" w:eastAsia="Arial Unicode MS" w:hAnsi="Arial Unicode MS" w:cs="Arial Unicode MS"/>
                <w:sz w:val="20"/>
                <w:szCs w:val="20"/>
              </w:rPr>
              <w:t>-s</w:t>
            </w:r>
            <w:r w:rsidRPr="00853BBF">
              <w:rPr>
                <w:rFonts w:ascii="Arial Unicode MS" w:eastAsia="Arial Unicode MS" w:hAnsi="Arial Unicode MS" w:cs="Arial Unicode MS"/>
                <w:sz w:val="20"/>
                <w:szCs w:val="20"/>
              </w:rPr>
              <w:t xml:space="preserve"> in </w:t>
            </w:r>
            <w:r>
              <w:rPr>
                <w:rFonts w:ascii="Arial Unicode MS" w:eastAsia="Arial Unicode MS" w:hAnsi="Arial Unicode MS" w:cs="Arial Unicode MS"/>
                <w:sz w:val="20"/>
                <w:szCs w:val="20"/>
              </w:rPr>
              <w:t>Hindustani Music</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4D0BB11D" w14:textId="5B851144" w:rsidR="002106BF" w:rsidRPr="003374C3" w:rsidRDefault="002106BF" w:rsidP="00BC2000">
            <w:pPr>
              <w:tabs>
                <w:tab w:val="left" w:pos="7272"/>
              </w:tabs>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Research</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54967602" w14:textId="5FC3DAE6" w:rsidR="002106BF" w:rsidRPr="003374C3" w:rsidRDefault="002106BF" w:rsidP="00BC2000">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Hindustani Music</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2B3A07B7" w14:textId="2790380A" w:rsidR="002106BF" w:rsidRPr="003374C3" w:rsidRDefault="00894844" w:rsidP="00BC2000">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An analytical study of the Tala-s used on Hindustani in both the Dhrupada and Khyala genres.</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6C46BAEA" w14:textId="3E0788A0" w:rsidR="002106BF" w:rsidRPr="003374C3" w:rsidRDefault="002106BF" w:rsidP="00BC2000">
            <w:pPr>
              <w:tabs>
                <w:tab w:val="left" w:pos="7272"/>
              </w:tabs>
              <w:rPr>
                <w:rFonts w:ascii="Arial Unicode MS" w:eastAsia="Arial Unicode MS" w:hAnsi="Arial Unicode MS" w:cs="Arial Unicode MS"/>
                <w:sz w:val="18"/>
                <w:szCs w:val="18"/>
              </w:rPr>
            </w:pPr>
            <w:r w:rsidRPr="00111C17">
              <w:rPr>
                <w:rFonts w:ascii="Arial Unicode MS" w:eastAsia="Arial Unicode MS" w:hAnsi="Arial Unicode MS" w:cs="Arial Unicode MS"/>
                <w:sz w:val="18"/>
                <w:szCs w:val="18"/>
              </w:rPr>
              <w:t>2</w:t>
            </w:r>
            <w:r>
              <w:rPr>
                <w:rFonts w:ascii="Arial Unicode MS" w:eastAsia="Arial Unicode MS" w:hAnsi="Arial Unicode MS" w:cs="Arial Unicode MS"/>
                <w:sz w:val="18"/>
                <w:szCs w:val="18"/>
              </w:rPr>
              <w:t>5</w:t>
            </w:r>
            <w:r w:rsidRPr="00111C17">
              <w:rPr>
                <w:rFonts w:ascii="Arial Unicode MS" w:eastAsia="Arial Unicode MS" w:hAnsi="Arial Unicode MS" w:cs="Arial Unicode MS"/>
                <w:sz w:val="18"/>
                <w:szCs w:val="18"/>
              </w:rPr>
              <w:t>-07-2016</w:t>
            </w:r>
          </w:p>
        </w:tc>
      </w:tr>
      <w:tr w:rsidR="002106BF" w:rsidRPr="003374C3" w14:paraId="3B6DD4A5"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1BE8C307" w14:textId="77777777" w:rsidR="002106BF" w:rsidRPr="003374C3" w:rsidRDefault="002106BF"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4B8E9585" w14:textId="7C9874E3" w:rsidR="002106BF" w:rsidRPr="003374C3" w:rsidRDefault="0060566D" w:rsidP="00BC2000">
            <w:pPr>
              <w:rPr>
                <w:rFonts w:ascii="Arial Unicode MS" w:eastAsia="Arial Unicode MS" w:hAnsi="Arial Unicode MS" w:cs="Arial Unicode MS"/>
                <w:sz w:val="18"/>
                <w:szCs w:val="18"/>
              </w:rPr>
            </w:pPr>
            <w:r>
              <w:rPr>
                <w:rFonts w:ascii="Arial Unicode MS" w:eastAsia="Arial Unicode MS" w:hAnsi="Arial Unicode MS" w:cs="Arial Unicode MS"/>
                <w:sz w:val="18"/>
                <w:szCs w:val="18"/>
              </w:rPr>
              <w:t>Leelavathy G</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380AEF13" w14:textId="72A1A2BC" w:rsidR="002106BF" w:rsidRPr="003374C3" w:rsidRDefault="0060566D" w:rsidP="00BC200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Leelavathy-NoteBooks-1&amp;2-TNarchives</w:t>
            </w:r>
            <w:r w:rsidR="002106BF" w:rsidRPr="003374C3">
              <w:rPr>
                <w:rFonts w:ascii="Arial Unicode MS" w:eastAsia="Arial Unicode MS" w:hAnsi="Arial Unicode MS" w:cs="Arial Unicode MS"/>
                <w:sz w:val="18"/>
                <w:szCs w:val="18"/>
              </w:rPr>
              <w:t xml:space="preserve"> </w:t>
            </w:r>
            <w:r w:rsidR="00B5028F">
              <w:rPr>
                <w:rFonts w:ascii="Arial Unicode MS" w:eastAsia="Arial Unicode MS" w:hAnsi="Arial Unicode MS" w:cs="Arial Unicode MS"/>
                <w:sz w:val="18"/>
                <w:szCs w:val="18"/>
              </w:rPr>
              <w:t>–[Tam]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16828AFD" w14:textId="77777777" w:rsidR="002106BF" w:rsidRPr="003374C3" w:rsidRDefault="002106BF"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291AD2A5" w14:textId="6A12A8D7" w:rsidR="002106BF" w:rsidRPr="003374C3" w:rsidRDefault="005E7C66" w:rsidP="00BC2000">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Research Data</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50FC967" w14:textId="4918BA8F" w:rsidR="002106BF" w:rsidRPr="003374C3" w:rsidRDefault="00485F18" w:rsidP="00A543CC">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Notes on books on Music in Tamiz, at various libraries in Tamilnadu, made during scholar's fieldwork as par</w:t>
            </w:r>
            <w:r w:rsidR="00A543CC">
              <w:rPr>
                <w:rFonts w:ascii="Arial Unicode MS" w:eastAsia="Arial Unicode MS" w:hAnsi="Arial Unicode MS" w:cs="Arial Unicode MS"/>
                <w:sz w:val="18"/>
                <w:szCs w:val="18"/>
                <w:lang w:val="en-GB"/>
              </w:rPr>
              <w:t xml:space="preserve">t of her research on the subject "Books on Music, in Tamiz, published till 1950). These Notebooks (1&amp;2) relate to the </w:t>
            </w:r>
            <w:r w:rsidR="004249E0">
              <w:rPr>
                <w:rFonts w:ascii="Arial Unicode MS" w:eastAsia="Arial Unicode MS" w:hAnsi="Arial Unicode MS" w:cs="Arial Unicode MS"/>
                <w:sz w:val="18"/>
                <w:szCs w:val="18"/>
                <w:lang w:val="en-GB"/>
              </w:rPr>
              <w:t xml:space="preserve">books at the </w:t>
            </w:r>
            <w:r w:rsidR="00A543CC">
              <w:rPr>
                <w:rFonts w:ascii="Arial Unicode MS" w:eastAsia="Arial Unicode MS" w:hAnsi="Arial Unicode MS" w:cs="Arial Unicode MS"/>
                <w:sz w:val="18"/>
                <w:szCs w:val="18"/>
                <w:lang w:val="en-GB"/>
              </w:rPr>
              <w:t>Tamil Nadu St</w:t>
            </w:r>
            <w:r>
              <w:rPr>
                <w:rFonts w:ascii="Arial Unicode MS" w:eastAsia="Arial Unicode MS" w:hAnsi="Arial Unicode MS" w:cs="Arial Unicode MS"/>
                <w:sz w:val="18"/>
                <w:szCs w:val="18"/>
                <w:lang w:val="en-GB"/>
              </w:rPr>
              <w:t xml:space="preserve"> </w:t>
            </w:r>
            <w:r w:rsidR="00A543CC">
              <w:rPr>
                <w:rFonts w:ascii="Arial Unicode MS" w:eastAsia="Arial Unicode MS" w:hAnsi="Arial Unicode MS" w:cs="Arial Unicode MS"/>
                <w:sz w:val="18"/>
                <w:szCs w:val="18"/>
                <w:lang w:val="en-GB"/>
              </w:rPr>
              <w:t>ate Archives, Chennai.</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9AE3681" w14:textId="62C14708" w:rsidR="002106BF" w:rsidRPr="003374C3" w:rsidRDefault="002106BF" w:rsidP="00A543CC">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w:t>
            </w:r>
            <w:r w:rsidR="00A543CC">
              <w:rPr>
                <w:rFonts w:ascii="Arial Unicode MS" w:eastAsia="Arial Unicode MS" w:hAnsi="Arial Unicode MS" w:cs="Arial Unicode MS"/>
                <w:sz w:val="18"/>
                <w:szCs w:val="18"/>
              </w:rPr>
              <w:t>4</w:t>
            </w:r>
            <w:r w:rsidRPr="003374C3">
              <w:rPr>
                <w:rFonts w:ascii="Arial Unicode MS" w:eastAsia="Arial Unicode MS" w:hAnsi="Arial Unicode MS" w:cs="Arial Unicode MS"/>
                <w:sz w:val="18"/>
                <w:szCs w:val="18"/>
              </w:rPr>
              <w:t>-08-201</w:t>
            </w:r>
            <w:r w:rsidR="00A543CC">
              <w:rPr>
                <w:rFonts w:ascii="Arial Unicode MS" w:eastAsia="Arial Unicode MS" w:hAnsi="Arial Unicode MS" w:cs="Arial Unicode MS"/>
                <w:sz w:val="18"/>
                <w:szCs w:val="18"/>
              </w:rPr>
              <w:t>6</w:t>
            </w:r>
          </w:p>
        </w:tc>
      </w:tr>
      <w:tr w:rsidR="005E7C66" w:rsidRPr="003374C3" w14:paraId="4EE2A279"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7F83995A" w14:textId="77777777" w:rsidR="005E7C66" w:rsidRPr="003374C3" w:rsidRDefault="005E7C66"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769F029C" w14:textId="4C89E510" w:rsidR="005E7C66" w:rsidRPr="003374C3" w:rsidRDefault="005E7C66" w:rsidP="00BC2000">
            <w:pPr>
              <w:rPr>
                <w:rFonts w:ascii="Arial Unicode MS" w:eastAsia="Arial Unicode MS" w:hAnsi="Arial Unicode MS" w:cs="Arial Unicode MS"/>
                <w:sz w:val="18"/>
                <w:szCs w:val="18"/>
              </w:rPr>
            </w:pPr>
            <w:r w:rsidRPr="00E33711">
              <w:rPr>
                <w:rFonts w:ascii="Arial Unicode MS" w:eastAsia="Arial Unicode MS" w:hAnsi="Arial Unicode MS" w:cs="Arial Unicode MS"/>
                <w:sz w:val="18"/>
                <w:szCs w:val="18"/>
              </w:rPr>
              <w:t>Leelavathy G</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D3410AF" w14:textId="49CBA67D" w:rsidR="005E7C66" w:rsidRPr="003374C3" w:rsidRDefault="005E7C66" w:rsidP="00253B91">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Leelavathy-NoteBooks-3-TNarchives</w:t>
            </w:r>
            <w:r w:rsidR="00B5028F">
              <w:rPr>
                <w:rFonts w:ascii="Arial Unicode MS" w:eastAsia="Arial Unicode MS" w:hAnsi="Arial Unicode MS" w:cs="Arial Unicode MS"/>
                <w:sz w:val="18"/>
                <w:szCs w:val="18"/>
              </w:rPr>
              <w:t>-[Tam]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6170E6B5" w14:textId="1361D4C3" w:rsidR="005E7C66" w:rsidRPr="003374C3" w:rsidRDefault="005E7C66"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434FA57D" w14:textId="5183B004" w:rsidR="005E7C66" w:rsidRPr="003374C3" w:rsidRDefault="005E7C66" w:rsidP="00BC2000">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Research Data</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618C904A" w14:textId="7BF2C8E0" w:rsidR="005E7C66" w:rsidRPr="003374C3" w:rsidRDefault="005E7C66" w:rsidP="004249E0">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Notes on books on Music in Tamiz, at various libraries in Tamilnadu, made during scholar's fieldwork as part of her research on the subject "Books on Music, in Tamiz, published till 1950). Th</w:t>
            </w:r>
            <w:r w:rsidR="004249E0">
              <w:rPr>
                <w:rFonts w:ascii="Arial Unicode MS" w:eastAsia="Arial Unicode MS" w:hAnsi="Arial Unicode MS" w:cs="Arial Unicode MS"/>
                <w:sz w:val="18"/>
                <w:szCs w:val="18"/>
                <w:lang w:val="en-GB"/>
              </w:rPr>
              <w:t>is Notebook-3</w:t>
            </w:r>
            <w:r>
              <w:rPr>
                <w:rFonts w:ascii="Arial Unicode MS" w:eastAsia="Arial Unicode MS" w:hAnsi="Arial Unicode MS" w:cs="Arial Unicode MS"/>
                <w:sz w:val="18"/>
                <w:szCs w:val="18"/>
                <w:lang w:val="en-GB"/>
              </w:rPr>
              <w:t xml:space="preserve"> relate</w:t>
            </w:r>
            <w:r w:rsidR="004249E0">
              <w:rPr>
                <w:rFonts w:ascii="Arial Unicode MS" w:eastAsia="Arial Unicode MS" w:hAnsi="Arial Unicode MS" w:cs="Arial Unicode MS"/>
                <w:sz w:val="18"/>
                <w:szCs w:val="18"/>
                <w:lang w:val="en-GB"/>
              </w:rPr>
              <w:t>s</w:t>
            </w:r>
            <w:r>
              <w:rPr>
                <w:rFonts w:ascii="Arial Unicode MS" w:eastAsia="Arial Unicode MS" w:hAnsi="Arial Unicode MS" w:cs="Arial Unicode MS"/>
                <w:sz w:val="18"/>
                <w:szCs w:val="18"/>
                <w:lang w:val="en-GB"/>
              </w:rPr>
              <w:t xml:space="preserve"> to the </w:t>
            </w:r>
            <w:r w:rsidR="004249E0">
              <w:rPr>
                <w:rFonts w:ascii="Arial Unicode MS" w:eastAsia="Arial Unicode MS" w:hAnsi="Arial Unicode MS" w:cs="Arial Unicode MS"/>
                <w:sz w:val="18"/>
                <w:szCs w:val="18"/>
                <w:lang w:val="en-GB"/>
              </w:rPr>
              <w:t xml:space="preserve">books at the </w:t>
            </w:r>
            <w:r>
              <w:rPr>
                <w:rFonts w:ascii="Arial Unicode MS" w:eastAsia="Arial Unicode MS" w:hAnsi="Arial Unicode MS" w:cs="Arial Unicode MS"/>
                <w:sz w:val="18"/>
                <w:szCs w:val="18"/>
                <w:lang w:val="en-GB"/>
              </w:rPr>
              <w:t>Tamil Nadu St ate Archives, Chennai.</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68884597" w14:textId="1AAF85BF" w:rsidR="005E7C66" w:rsidRPr="003374C3" w:rsidRDefault="005E7C66"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w:t>
            </w:r>
            <w:r>
              <w:rPr>
                <w:rFonts w:ascii="Arial Unicode MS" w:eastAsia="Arial Unicode MS" w:hAnsi="Arial Unicode MS" w:cs="Arial Unicode MS"/>
                <w:sz w:val="18"/>
                <w:szCs w:val="18"/>
              </w:rPr>
              <w:t>4</w:t>
            </w:r>
            <w:r w:rsidRPr="003374C3">
              <w:rPr>
                <w:rFonts w:ascii="Arial Unicode MS" w:eastAsia="Arial Unicode MS" w:hAnsi="Arial Unicode MS" w:cs="Arial Unicode MS"/>
                <w:sz w:val="18"/>
                <w:szCs w:val="18"/>
              </w:rPr>
              <w:t>-08-201</w:t>
            </w:r>
            <w:r>
              <w:rPr>
                <w:rFonts w:ascii="Arial Unicode MS" w:eastAsia="Arial Unicode MS" w:hAnsi="Arial Unicode MS" w:cs="Arial Unicode MS"/>
                <w:sz w:val="18"/>
                <w:szCs w:val="18"/>
              </w:rPr>
              <w:t>6</w:t>
            </w:r>
          </w:p>
        </w:tc>
      </w:tr>
      <w:tr w:rsidR="005E7C66" w:rsidRPr="003374C3" w14:paraId="3D95B1E9"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677FD605" w14:textId="77777777" w:rsidR="005E7C66" w:rsidRPr="003374C3" w:rsidRDefault="005E7C66"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2E426465" w14:textId="730C5799" w:rsidR="005E7C66" w:rsidRPr="003374C3" w:rsidRDefault="005E7C66" w:rsidP="00BC2000">
            <w:pPr>
              <w:rPr>
                <w:rFonts w:ascii="Arial Unicode MS" w:eastAsia="Arial Unicode MS" w:hAnsi="Arial Unicode MS" w:cs="Arial Unicode MS"/>
                <w:sz w:val="18"/>
                <w:szCs w:val="18"/>
              </w:rPr>
            </w:pPr>
            <w:r w:rsidRPr="00E33711">
              <w:rPr>
                <w:rFonts w:ascii="Arial Unicode MS" w:eastAsia="Arial Unicode MS" w:hAnsi="Arial Unicode MS" w:cs="Arial Unicode MS"/>
                <w:sz w:val="18"/>
                <w:szCs w:val="18"/>
              </w:rPr>
              <w:t>Leelavathy G</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41243B8" w14:textId="158CB7A8" w:rsidR="005E7C66" w:rsidRPr="003374C3" w:rsidRDefault="005E7C66" w:rsidP="00F82C0B">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Leelavathy-NoteBooks-</w:t>
            </w:r>
            <w:r w:rsidR="00F82C0B">
              <w:rPr>
                <w:rFonts w:ascii="Arial Unicode MS" w:eastAsia="Arial Unicode MS" w:hAnsi="Arial Unicode MS" w:cs="Arial Unicode MS"/>
                <w:sz w:val="18"/>
                <w:szCs w:val="18"/>
              </w:rPr>
              <w:t>4</w:t>
            </w:r>
            <w:r>
              <w:rPr>
                <w:rFonts w:ascii="Arial Unicode MS" w:eastAsia="Arial Unicode MS" w:hAnsi="Arial Unicode MS" w:cs="Arial Unicode MS"/>
                <w:sz w:val="18"/>
                <w:szCs w:val="18"/>
              </w:rPr>
              <w:t>&amp;</w:t>
            </w:r>
            <w:r w:rsidR="00F82C0B">
              <w:rPr>
                <w:rFonts w:ascii="Arial Unicode MS" w:eastAsia="Arial Unicode MS" w:hAnsi="Arial Unicode MS" w:cs="Arial Unicode MS"/>
                <w:sz w:val="18"/>
                <w:szCs w:val="18"/>
              </w:rPr>
              <w:t>5</w:t>
            </w:r>
            <w:r>
              <w:rPr>
                <w:rFonts w:ascii="Arial Unicode MS" w:eastAsia="Arial Unicode MS" w:hAnsi="Arial Unicode MS" w:cs="Arial Unicode MS"/>
                <w:sz w:val="18"/>
                <w:szCs w:val="18"/>
              </w:rPr>
              <w:t>-TNarchives</w:t>
            </w:r>
            <w:r w:rsidR="00B5028F">
              <w:rPr>
                <w:rFonts w:ascii="Arial Unicode MS" w:eastAsia="Arial Unicode MS" w:hAnsi="Arial Unicode MS" w:cs="Arial Unicode MS"/>
                <w:sz w:val="18"/>
                <w:szCs w:val="18"/>
              </w:rPr>
              <w:t>-[Tam]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0BBCB932" w14:textId="602EFD84" w:rsidR="005E7C66" w:rsidRPr="003374C3" w:rsidRDefault="005E7C66"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6219745A" w14:textId="4770F5B8" w:rsidR="005E7C66" w:rsidRPr="003374C3" w:rsidRDefault="005E7C66" w:rsidP="00BC2000">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Research Data</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5917B96" w14:textId="0CA1B01D" w:rsidR="005E7C66" w:rsidRPr="003374C3" w:rsidRDefault="005E7C66" w:rsidP="00E51619">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 xml:space="preserve">Notes on books on Music in Tamiz, at various libraries in Tamilnadu, made during scholar's fieldwork as part of </w:t>
            </w:r>
            <w:r>
              <w:rPr>
                <w:rFonts w:ascii="Arial Unicode MS" w:eastAsia="Arial Unicode MS" w:hAnsi="Arial Unicode MS" w:cs="Arial Unicode MS"/>
                <w:sz w:val="18"/>
                <w:szCs w:val="18"/>
                <w:lang w:val="en-GB"/>
              </w:rPr>
              <w:lastRenderedPageBreak/>
              <w:t>her research on the subject "Books on Music, in Tamiz, published till 1950). These Notebooks (</w:t>
            </w:r>
            <w:r w:rsidR="00E51619">
              <w:rPr>
                <w:rFonts w:ascii="Arial Unicode MS" w:eastAsia="Arial Unicode MS" w:hAnsi="Arial Unicode MS" w:cs="Arial Unicode MS"/>
                <w:sz w:val="18"/>
                <w:szCs w:val="18"/>
                <w:lang w:val="en-GB"/>
              </w:rPr>
              <w:t>4</w:t>
            </w:r>
            <w:r>
              <w:rPr>
                <w:rFonts w:ascii="Arial Unicode MS" w:eastAsia="Arial Unicode MS" w:hAnsi="Arial Unicode MS" w:cs="Arial Unicode MS"/>
                <w:sz w:val="18"/>
                <w:szCs w:val="18"/>
                <w:lang w:val="en-GB"/>
              </w:rPr>
              <w:t>&amp;</w:t>
            </w:r>
            <w:r w:rsidR="00E51619">
              <w:rPr>
                <w:rFonts w:ascii="Arial Unicode MS" w:eastAsia="Arial Unicode MS" w:hAnsi="Arial Unicode MS" w:cs="Arial Unicode MS"/>
                <w:sz w:val="18"/>
                <w:szCs w:val="18"/>
                <w:lang w:val="en-GB"/>
              </w:rPr>
              <w:t>5</w:t>
            </w:r>
            <w:r>
              <w:rPr>
                <w:rFonts w:ascii="Arial Unicode MS" w:eastAsia="Arial Unicode MS" w:hAnsi="Arial Unicode MS" w:cs="Arial Unicode MS"/>
                <w:sz w:val="18"/>
                <w:szCs w:val="18"/>
                <w:lang w:val="en-GB"/>
              </w:rPr>
              <w:t>) relate to the Tamil Nadu St ate Archives, Chennai.</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393EE9A2" w14:textId="2D7920EC" w:rsidR="005E7C66" w:rsidRPr="003374C3" w:rsidRDefault="005E7C66"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w:t>
            </w:r>
            <w:r>
              <w:rPr>
                <w:rFonts w:ascii="Arial Unicode MS" w:eastAsia="Arial Unicode MS" w:hAnsi="Arial Unicode MS" w:cs="Arial Unicode MS"/>
                <w:sz w:val="18"/>
                <w:szCs w:val="18"/>
              </w:rPr>
              <w:t>4</w:t>
            </w:r>
            <w:r w:rsidRPr="003374C3">
              <w:rPr>
                <w:rFonts w:ascii="Arial Unicode MS" w:eastAsia="Arial Unicode MS" w:hAnsi="Arial Unicode MS" w:cs="Arial Unicode MS"/>
                <w:sz w:val="18"/>
                <w:szCs w:val="18"/>
              </w:rPr>
              <w:t>-08-201</w:t>
            </w:r>
            <w:r>
              <w:rPr>
                <w:rFonts w:ascii="Arial Unicode MS" w:eastAsia="Arial Unicode MS" w:hAnsi="Arial Unicode MS" w:cs="Arial Unicode MS"/>
                <w:sz w:val="18"/>
                <w:szCs w:val="18"/>
              </w:rPr>
              <w:t>6</w:t>
            </w:r>
          </w:p>
        </w:tc>
      </w:tr>
      <w:tr w:rsidR="006F51C1" w:rsidRPr="003374C3" w14:paraId="6E5249E5"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32D70B1E" w14:textId="77777777" w:rsidR="006F51C1" w:rsidRPr="003374C3" w:rsidRDefault="006F51C1"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265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7ED23EB5" w14:textId="2462EF03" w:rsidR="006F51C1" w:rsidRPr="003374C3" w:rsidRDefault="006F51C1" w:rsidP="00BC2000">
            <w:pPr>
              <w:rPr>
                <w:rFonts w:ascii="Arial Unicode MS" w:eastAsia="Arial Unicode MS" w:hAnsi="Arial Unicode MS" w:cs="Arial Unicode MS"/>
                <w:sz w:val="18"/>
                <w:szCs w:val="18"/>
              </w:rPr>
            </w:pPr>
            <w:r w:rsidRPr="00E33711">
              <w:rPr>
                <w:rFonts w:ascii="Arial Unicode MS" w:eastAsia="Arial Unicode MS" w:hAnsi="Arial Unicode MS" w:cs="Arial Unicode MS"/>
                <w:sz w:val="18"/>
                <w:szCs w:val="18"/>
              </w:rPr>
              <w:t>Leelavathy G</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2BCAA86" w14:textId="41E85016" w:rsidR="006F51C1" w:rsidRPr="003374C3" w:rsidRDefault="006F51C1" w:rsidP="00614BC0">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Leelavathy-NoteBooks-</w:t>
            </w:r>
            <w:r w:rsidR="00B8095A">
              <w:rPr>
                <w:rFonts w:ascii="Arial Unicode MS" w:eastAsia="Arial Unicode MS" w:hAnsi="Arial Unicode MS" w:cs="Arial Unicode MS"/>
                <w:sz w:val="18"/>
                <w:szCs w:val="18"/>
              </w:rPr>
              <w:t>6</w:t>
            </w:r>
            <w:r w:rsidR="00614BC0">
              <w:rPr>
                <w:rFonts w:ascii="Arial Unicode MS" w:eastAsia="Arial Unicode MS" w:hAnsi="Arial Unicode MS" w:cs="Arial Unicode MS"/>
                <w:sz w:val="18"/>
                <w:szCs w:val="18"/>
              </w:rPr>
              <w:t>to8</w:t>
            </w:r>
            <w:r>
              <w:rPr>
                <w:rFonts w:ascii="Arial Unicode MS" w:eastAsia="Arial Unicode MS" w:hAnsi="Arial Unicode MS" w:cs="Arial Unicode MS"/>
                <w:sz w:val="18"/>
                <w:szCs w:val="18"/>
              </w:rPr>
              <w:t>-Maralimalai-and-[Tam]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7AE6D1C9" w14:textId="77777777" w:rsidR="006F51C1" w:rsidRPr="003374C3" w:rsidRDefault="006F51C1"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040AF692" w14:textId="5CE010D7" w:rsidR="006F51C1" w:rsidRPr="003374C3" w:rsidRDefault="006F51C1" w:rsidP="00BC2000">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Research Data</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33A1FDE8" w14:textId="1CBAF122" w:rsidR="006F51C1" w:rsidRPr="003374C3" w:rsidRDefault="006F51C1" w:rsidP="00E51619">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Notes on books on Music in Tamiz, at various libraries in Tamilnadu, made during scholar's fieldwork, as part of her research on the subject "Books on Music, in Tamiz, published till 1950). These Notebooks (</w:t>
            </w:r>
            <w:r w:rsidR="00E51619">
              <w:rPr>
                <w:rFonts w:ascii="Arial Unicode MS" w:eastAsia="Arial Unicode MS" w:hAnsi="Arial Unicode MS" w:cs="Arial Unicode MS"/>
                <w:sz w:val="18"/>
                <w:szCs w:val="18"/>
                <w:lang w:val="en-GB"/>
              </w:rPr>
              <w:t>6</w:t>
            </w:r>
            <w:r>
              <w:rPr>
                <w:rFonts w:ascii="Arial Unicode MS" w:eastAsia="Arial Unicode MS" w:hAnsi="Arial Unicode MS" w:cs="Arial Unicode MS"/>
                <w:sz w:val="18"/>
                <w:szCs w:val="18"/>
                <w:lang w:val="en-GB"/>
              </w:rPr>
              <w:t>to</w:t>
            </w:r>
            <w:r w:rsidR="00E51619">
              <w:rPr>
                <w:rFonts w:ascii="Arial Unicode MS" w:eastAsia="Arial Unicode MS" w:hAnsi="Arial Unicode MS" w:cs="Arial Unicode MS"/>
                <w:sz w:val="18"/>
                <w:szCs w:val="18"/>
                <w:lang w:val="en-GB"/>
              </w:rPr>
              <w:t>8</w:t>
            </w:r>
            <w:r>
              <w:rPr>
                <w:rFonts w:ascii="Arial Unicode MS" w:eastAsia="Arial Unicode MS" w:hAnsi="Arial Unicode MS" w:cs="Arial Unicode MS"/>
                <w:sz w:val="18"/>
                <w:szCs w:val="18"/>
                <w:lang w:val="en-GB"/>
              </w:rPr>
              <w:t>) relate to the Maraimalai Adigal Library, Queen Mary's College and Sampradaya.</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68966FF7" w14:textId="0C8E9DBF" w:rsidR="006F51C1" w:rsidRPr="003374C3" w:rsidRDefault="006F51C1"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w:t>
            </w:r>
            <w:r>
              <w:rPr>
                <w:rFonts w:ascii="Arial Unicode MS" w:eastAsia="Arial Unicode MS" w:hAnsi="Arial Unicode MS" w:cs="Arial Unicode MS"/>
                <w:sz w:val="18"/>
                <w:szCs w:val="18"/>
              </w:rPr>
              <w:t>4</w:t>
            </w:r>
            <w:r w:rsidRPr="003374C3">
              <w:rPr>
                <w:rFonts w:ascii="Arial Unicode MS" w:eastAsia="Arial Unicode MS" w:hAnsi="Arial Unicode MS" w:cs="Arial Unicode MS"/>
                <w:sz w:val="18"/>
                <w:szCs w:val="18"/>
              </w:rPr>
              <w:t>-08-201</w:t>
            </w:r>
            <w:r>
              <w:rPr>
                <w:rFonts w:ascii="Arial Unicode MS" w:eastAsia="Arial Unicode MS" w:hAnsi="Arial Unicode MS" w:cs="Arial Unicode MS"/>
                <w:sz w:val="18"/>
                <w:szCs w:val="18"/>
              </w:rPr>
              <w:t>6</w:t>
            </w:r>
          </w:p>
        </w:tc>
      </w:tr>
      <w:tr w:rsidR="006F51C1" w:rsidRPr="003374C3" w14:paraId="676C381D"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65E9B6FF" w14:textId="77777777" w:rsidR="006F51C1" w:rsidRPr="003374C3" w:rsidRDefault="006F51C1"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521E488D" w14:textId="5365768A" w:rsidR="006F51C1" w:rsidRPr="003374C3" w:rsidRDefault="006F51C1" w:rsidP="00BC2000">
            <w:pPr>
              <w:rPr>
                <w:rFonts w:ascii="Arial Unicode MS" w:eastAsia="Arial Unicode MS" w:hAnsi="Arial Unicode MS" w:cs="Arial Unicode MS"/>
                <w:sz w:val="18"/>
                <w:szCs w:val="18"/>
              </w:rPr>
            </w:pPr>
            <w:r w:rsidRPr="00E33711">
              <w:rPr>
                <w:rFonts w:ascii="Arial Unicode MS" w:eastAsia="Arial Unicode MS" w:hAnsi="Arial Unicode MS" w:cs="Arial Unicode MS"/>
                <w:sz w:val="18"/>
                <w:szCs w:val="18"/>
              </w:rPr>
              <w:t>Leelavathy G</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ED222FC" w14:textId="7B0410A3" w:rsidR="006F51C1" w:rsidRPr="003374C3" w:rsidRDefault="006F51C1" w:rsidP="00E51619">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Leelavathy-NoteBooks-</w:t>
            </w:r>
            <w:r w:rsidR="00C800E5">
              <w:rPr>
                <w:rFonts w:ascii="Arial Unicode MS" w:eastAsia="Arial Unicode MS" w:hAnsi="Arial Unicode MS" w:cs="Arial Unicode MS"/>
                <w:sz w:val="18"/>
                <w:szCs w:val="18"/>
              </w:rPr>
              <w:t>9</w:t>
            </w:r>
            <w:r w:rsidR="00E51619">
              <w:rPr>
                <w:rFonts w:ascii="Arial Unicode MS" w:eastAsia="Arial Unicode MS" w:hAnsi="Arial Unicode MS" w:cs="Arial Unicode MS"/>
                <w:sz w:val="18"/>
                <w:szCs w:val="18"/>
              </w:rPr>
              <w:t>&amp;</w:t>
            </w:r>
            <w:r>
              <w:rPr>
                <w:rFonts w:ascii="Arial Unicode MS" w:eastAsia="Arial Unicode MS" w:hAnsi="Arial Unicode MS" w:cs="Arial Unicode MS"/>
                <w:sz w:val="18"/>
                <w:szCs w:val="18"/>
              </w:rPr>
              <w:t>1</w:t>
            </w:r>
            <w:r w:rsidR="00B8095A">
              <w:rPr>
                <w:rFonts w:ascii="Arial Unicode MS" w:eastAsia="Arial Unicode MS" w:hAnsi="Arial Unicode MS" w:cs="Arial Unicode MS"/>
                <w:sz w:val="18"/>
                <w:szCs w:val="18"/>
              </w:rPr>
              <w:t>0</w:t>
            </w:r>
            <w:r>
              <w:rPr>
                <w:rFonts w:ascii="Arial Unicode MS" w:eastAsia="Arial Unicode MS" w:hAnsi="Arial Unicode MS" w:cs="Arial Unicode MS"/>
                <w:sz w:val="18"/>
                <w:szCs w:val="18"/>
              </w:rPr>
              <w:t>-</w:t>
            </w:r>
            <w:r w:rsidR="00E51619">
              <w:rPr>
                <w:rFonts w:ascii="Arial Unicode MS" w:eastAsia="Arial Unicode MS" w:hAnsi="Arial Unicode MS" w:cs="Arial Unicode MS"/>
                <w:sz w:val="18"/>
                <w:szCs w:val="18"/>
              </w:rPr>
              <w:t>UnivMadra</w:t>
            </w:r>
            <w:r w:rsidR="00E32242">
              <w:rPr>
                <w:rFonts w:ascii="Arial Unicode MS" w:eastAsia="Arial Unicode MS" w:hAnsi="Arial Unicode MS" w:cs="Arial Unicode MS"/>
                <w:sz w:val="18"/>
                <w:szCs w:val="18"/>
              </w:rPr>
              <w:t>s</w:t>
            </w:r>
            <w:r>
              <w:rPr>
                <w:rFonts w:ascii="Arial Unicode MS" w:eastAsia="Arial Unicode MS" w:hAnsi="Arial Unicode MS" w:cs="Arial Unicode MS"/>
                <w:sz w:val="18"/>
                <w:szCs w:val="18"/>
              </w:rPr>
              <w:t>-</w:t>
            </w:r>
            <w:r w:rsidR="00E51619">
              <w:rPr>
                <w:rFonts w:ascii="Arial Unicode MS" w:eastAsia="Arial Unicode MS" w:hAnsi="Arial Unicode MS" w:cs="Arial Unicode MS"/>
                <w:sz w:val="18"/>
                <w:szCs w:val="18"/>
              </w:rPr>
              <w:t>GOML-</w:t>
            </w:r>
            <w:r>
              <w:rPr>
                <w:rFonts w:ascii="Arial Unicode MS" w:eastAsia="Arial Unicode MS" w:hAnsi="Arial Unicode MS" w:cs="Arial Unicode MS"/>
                <w:sz w:val="18"/>
                <w:szCs w:val="18"/>
              </w:rPr>
              <w:t>[Tam]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0E950E9E" w14:textId="7D655DF7" w:rsidR="006F51C1" w:rsidRPr="003374C3" w:rsidRDefault="006F51C1"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075E7AA0" w14:textId="76C3C531" w:rsidR="006F51C1" w:rsidRPr="003374C3" w:rsidRDefault="006F51C1" w:rsidP="00BC2000">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Research Data</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4E92FA94" w14:textId="543510FC" w:rsidR="006F51C1" w:rsidRPr="003374C3" w:rsidRDefault="006F51C1" w:rsidP="00E32242">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Notes on books on Music in Tamiz, at various libraries in Tamilnadu, made during scholar's fieldwork as part of her research on the subject "Books on Music, in Tamiz, published till 1950). These Notebooks (</w:t>
            </w:r>
            <w:r w:rsidR="00C800E5">
              <w:rPr>
                <w:rFonts w:ascii="Arial Unicode MS" w:eastAsia="Arial Unicode MS" w:hAnsi="Arial Unicode MS" w:cs="Arial Unicode MS"/>
                <w:sz w:val="18"/>
                <w:szCs w:val="18"/>
                <w:lang w:val="en-GB"/>
              </w:rPr>
              <w:t>9&amp;10</w:t>
            </w:r>
            <w:r>
              <w:rPr>
                <w:rFonts w:ascii="Arial Unicode MS" w:eastAsia="Arial Unicode MS" w:hAnsi="Arial Unicode MS" w:cs="Arial Unicode MS"/>
                <w:sz w:val="18"/>
                <w:szCs w:val="18"/>
                <w:lang w:val="en-GB"/>
              </w:rPr>
              <w:t xml:space="preserve">) relate to the </w:t>
            </w:r>
            <w:r w:rsidR="00E32242">
              <w:rPr>
                <w:rFonts w:ascii="Arial Unicode MS" w:eastAsia="Arial Unicode MS" w:hAnsi="Arial Unicode MS" w:cs="Arial Unicode MS"/>
                <w:sz w:val="18"/>
                <w:szCs w:val="18"/>
                <w:lang w:val="en-GB"/>
              </w:rPr>
              <w:t>Libraries at the University of Madras and the Government Oriental Manuscripts Library.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77A3F147" w14:textId="6347CA14" w:rsidR="006F51C1" w:rsidRPr="003374C3" w:rsidRDefault="006F51C1"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w:t>
            </w:r>
            <w:r>
              <w:rPr>
                <w:rFonts w:ascii="Arial Unicode MS" w:eastAsia="Arial Unicode MS" w:hAnsi="Arial Unicode MS" w:cs="Arial Unicode MS"/>
                <w:sz w:val="18"/>
                <w:szCs w:val="18"/>
              </w:rPr>
              <w:t>4</w:t>
            </w:r>
            <w:r w:rsidRPr="003374C3">
              <w:rPr>
                <w:rFonts w:ascii="Arial Unicode MS" w:eastAsia="Arial Unicode MS" w:hAnsi="Arial Unicode MS" w:cs="Arial Unicode MS"/>
                <w:sz w:val="18"/>
                <w:szCs w:val="18"/>
              </w:rPr>
              <w:t>-08-201</w:t>
            </w:r>
            <w:r>
              <w:rPr>
                <w:rFonts w:ascii="Arial Unicode MS" w:eastAsia="Arial Unicode MS" w:hAnsi="Arial Unicode MS" w:cs="Arial Unicode MS"/>
                <w:sz w:val="18"/>
                <w:szCs w:val="18"/>
              </w:rPr>
              <w:t>6</w:t>
            </w:r>
          </w:p>
        </w:tc>
      </w:tr>
      <w:tr w:rsidR="00B8095A" w:rsidRPr="003374C3" w14:paraId="4CAC5D6F"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3DB18C2C"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5F5B5371" w14:textId="129AA765" w:rsidR="00B8095A" w:rsidRPr="003374C3" w:rsidRDefault="00B8095A" w:rsidP="00BC2000">
            <w:pPr>
              <w:rPr>
                <w:rFonts w:ascii="Arial Unicode MS" w:eastAsia="Arial Unicode MS" w:hAnsi="Arial Unicode MS" w:cs="Arial Unicode MS"/>
                <w:sz w:val="18"/>
                <w:szCs w:val="18"/>
              </w:rPr>
            </w:pPr>
            <w:r w:rsidRPr="00E33711">
              <w:rPr>
                <w:rFonts w:ascii="Arial Unicode MS" w:eastAsia="Arial Unicode MS" w:hAnsi="Arial Unicode MS" w:cs="Arial Unicode MS"/>
                <w:sz w:val="18"/>
                <w:szCs w:val="18"/>
              </w:rPr>
              <w:t>Leelavathy G</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D9CFFA0" w14:textId="6ECDBAE8" w:rsidR="00B8095A" w:rsidRPr="003374C3" w:rsidRDefault="00B8095A" w:rsidP="00E32242">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Leelavathy-NoteBooks-</w:t>
            </w:r>
            <w:r w:rsidR="00E51619">
              <w:rPr>
                <w:rFonts w:ascii="Arial Unicode MS" w:eastAsia="Arial Unicode MS" w:hAnsi="Arial Unicode MS" w:cs="Arial Unicode MS"/>
                <w:sz w:val="18"/>
                <w:szCs w:val="18"/>
              </w:rPr>
              <w:t>11</w:t>
            </w:r>
            <w:r>
              <w:rPr>
                <w:rFonts w:ascii="Arial Unicode MS" w:eastAsia="Arial Unicode MS" w:hAnsi="Arial Unicode MS" w:cs="Arial Unicode MS"/>
                <w:sz w:val="18"/>
                <w:szCs w:val="18"/>
              </w:rPr>
              <w:t>to1</w:t>
            </w:r>
            <w:r w:rsidR="00E51619">
              <w:rPr>
                <w:rFonts w:ascii="Arial Unicode MS" w:eastAsia="Arial Unicode MS" w:hAnsi="Arial Unicode MS" w:cs="Arial Unicode MS"/>
                <w:sz w:val="18"/>
                <w:szCs w:val="18"/>
              </w:rPr>
              <w:t>3</w:t>
            </w:r>
            <w:r>
              <w:rPr>
                <w:rFonts w:ascii="Arial Unicode MS" w:eastAsia="Arial Unicode MS" w:hAnsi="Arial Unicode MS" w:cs="Arial Unicode MS"/>
                <w:sz w:val="18"/>
                <w:szCs w:val="18"/>
              </w:rPr>
              <w:t>-</w:t>
            </w:r>
            <w:r w:rsidR="00E32242">
              <w:rPr>
                <w:rFonts w:ascii="Arial Unicode MS" w:eastAsia="Arial Unicode MS" w:hAnsi="Arial Unicode MS" w:cs="Arial Unicode MS"/>
                <w:sz w:val="18"/>
                <w:szCs w:val="18"/>
              </w:rPr>
              <w:t>RojaMuthiah</w:t>
            </w:r>
            <w:r>
              <w:rPr>
                <w:rFonts w:ascii="Arial Unicode MS" w:eastAsia="Arial Unicode MS" w:hAnsi="Arial Unicode MS" w:cs="Arial Unicode MS"/>
                <w:sz w:val="18"/>
                <w:szCs w:val="18"/>
              </w:rPr>
              <w:t>-[Tam]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1B077458" w14:textId="6D17088E"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080717EF" w14:textId="2A602A00" w:rsidR="00B8095A" w:rsidRPr="003374C3" w:rsidRDefault="00B8095A" w:rsidP="00BC2000">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Research Data</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132DD5A3" w14:textId="6894C811" w:rsidR="00B8095A" w:rsidRPr="003374C3" w:rsidRDefault="00B8095A" w:rsidP="006F51C1">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Notes on books on Music in Tamiz, at various libraries in Tamilnadu, made during scholar's fieldwork as part of her research on the subject "Books on Music, in Tamiz, published till 1950). These Notebooks (11to13) relate to the Roja Muthaih Research Library</w:t>
            </w:r>
            <w:r w:rsidR="009970E9">
              <w:rPr>
                <w:rFonts w:ascii="Arial Unicode MS" w:eastAsia="Arial Unicode MS" w:hAnsi="Arial Unicode MS" w:cs="Arial Unicode MS"/>
                <w:sz w:val="18"/>
                <w:szCs w:val="18"/>
                <w:lang w:val="en-GB"/>
              </w:rPr>
              <w:t>.</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60698F53" w14:textId="6931FD1F"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w:t>
            </w:r>
            <w:r>
              <w:rPr>
                <w:rFonts w:ascii="Arial Unicode MS" w:eastAsia="Arial Unicode MS" w:hAnsi="Arial Unicode MS" w:cs="Arial Unicode MS"/>
                <w:sz w:val="18"/>
                <w:szCs w:val="18"/>
              </w:rPr>
              <w:t>4</w:t>
            </w:r>
            <w:r w:rsidRPr="003374C3">
              <w:rPr>
                <w:rFonts w:ascii="Arial Unicode MS" w:eastAsia="Arial Unicode MS" w:hAnsi="Arial Unicode MS" w:cs="Arial Unicode MS"/>
                <w:sz w:val="18"/>
                <w:szCs w:val="18"/>
              </w:rPr>
              <w:t>-08-201</w:t>
            </w:r>
            <w:r>
              <w:rPr>
                <w:rFonts w:ascii="Arial Unicode MS" w:eastAsia="Arial Unicode MS" w:hAnsi="Arial Unicode MS" w:cs="Arial Unicode MS"/>
                <w:sz w:val="18"/>
                <w:szCs w:val="18"/>
              </w:rPr>
              <w:t>6</w:t>
            </w:r>
          </w:p>
        </w:tc>
      </w:tr>
      <w:tr w:rsidR="00B8095A" w:rsidRPr="003374C3" w14:paraId="25421EA1"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B8955F3"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2EB310F6" w14:textId="6B605D84" w:rsidR="00B8095A" w:rsidRPr="003374C3" w:rsidRDefault="00B8095A" w:rsidP="00BC2000">
            <w:pPr>
              <w:rPr>
                <w:rFonts w:ascii="Arial Unicode MS" w:eastAsia="Arial Unicode MS" w:hAnsi="Arial Unicode MS" w:cs="Arial Unicode MS"/>
                <w:sz w:val="18"/>
                <w:szCs w:val="18"/>
              </w:rPr>
            </w:pPr>
            <w:r w:rsidRPr="00E33711">
              <w:rPr>
                <w:rFonts w:ascii="Arial Unicode MS" w:eastAsia="Arial Unicode MS" w:hAnsi="Arial Unicode MS" w:cs="Arial Unicode MS"/>
                <w:sz w:val="18"/>
                <w:szCs w:val="18"/>
              </w:rPr>
              <w:t>Leelavathy G</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269E845C" w14:textId="2A5C58F0" w:rsidR="00B8095A" w:rsidRPr="003374C3" w:rsidRDefault="00B8095A" w:rsidP="006F51C1">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Leelavathy-NoteBooks-14to16-Sarasvatimahal-TamUniv-[Tam]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2A4892D7" w14:textId="4F1887F1"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3D361EA4" w14:textId="3256A727" w:rsidR="00B8095A" w:rsidRPr="003374C3" w:rsidRDefault="00B8095A" w:rsidP="00BC2000">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Research Data</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60425FEE" w14:textId="4EB0F51A" w:rsidR="00B8095A" w:rsidRPr="003374C3" w:rsidRDefault="00B8095A" w:rsidP="00E32242">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Notes on books on Music in Tamiz, at various libraries in Tamilnadu, made during scholar's fieldwork as part of her research on the subject "Books on Music, in Tamiz, published till 1950). These Notebooks (1</w:t>
            </w:r>
            <w:r w:rsidR="00E32242">
              <w:rPr>
                <w:rFonts w:ascii="Arial Unicode MS" w:eastAsia="Arial Unicode MS" w:hAnsi="Arial Unicode MS" w:cs="Arial Unicode MS"/>
                <w:sz w:val="18"/>
                <w:szCs w:val="18"/>
                <w:lang w:val="en-GB"/>
              </w:rPr>
              <w:t>4</w:t>
            </w:r>
            <w:r>
              <w:rPr>
                <w:rFonts w:ascii="Arial Unicode MS" w:eastAsia="Arial Unicode MS" w:hAnsi="Arial Unicode MS" w:cs="Arial Unicode MS"/>
                <w:sz w:val="18"/>
                <w:szCs w:val="18"/>
                <w:lang w:val="en-GB"/>
              </w:rPr>
              <w:t>to1</w:t>
            </w:r>
            <w:r w:rsidR="00E32242">
              <w:rPr>
                <w:rFonts w:ascii="Arial Unicode MS" w:eastAsia="Arial Unicode MS" w:hAnsi="Arial Unicode MS" w:cs="Arial Unicode MS"/>
                <w:sz w:val="18"/>
                <w:szCs w:val="18"/>
                <w:lang w:val="en-GB"/>
              </w:rPr>
              <w:t>6</w:t>
            </w:r>
            <w:r>
              <w:rPr>
                <w:rFonts w:ascii="Arial Unicode MS" w:eastAsia="Arial Unicode MS" w:hAnsi="Arial Unicode MS" w:cs="Arial Unicode MS"/>
                <w:sz w:val="18"/>
                <w:szCs w:val="18"/>
                <w:lang w:val="en-GB"/>
              </w:rPr>
              <w:t>) relate to the Libraries of Sarasvati Mahal and Tamiz University.</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6D670BF1" w14:textId="28E1FDD2"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w:t>
            </w:r>
            <w:r>
              <w:rPr>
                <w:rFonts w:ascii="Arial Unicode MS" w:eastAsia="Arial Unicode MS" w:hAnsi="Arial Unicode MS" w:cs="Arial Unicode MS"/>
                <w:sz w:val="18"/>
                <w:szCs w:val="18"/>
              </w:rPr>
              <w:t>4</w:t>
            </w:r>
            <w:r w:rsidRPr="003374C3">
              <w:rPr>
                <w:rFonts w:ascii="Arial Unicode MS" w:eastAsia="Arial Unicode MS" w:hAnsi="Arial Unicode MS" w:cs="Arial Unicode MS"/>
                <w:sz w:val="18"/>
                <w:szCs w:val="18"/>
              </w:rPr>
              <w:t>-08-201</w:t>
            </w:r>
            <w:r>
              <w:rPr>
                <w:rFonts w:ascii="Arial Unicode MS" w:eastAsia="Arial Unicode MS" w:hAnsi="Arial Unicode MS" w:cs="Arial Unicode MS"/>
                <w:sz w:val="18"/>
                <w:szCs w:val="18"/>
              </w:rPr>
              <w:t>6</w:t>
            </w:r>
          </w:p>
        </w:tc>
      </w:tr>
      <w:tr w:rsidR="00B8095A" w:rsidRPr="003374C3" w14:paraId="74D9A88F"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749DC68D"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269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63D6F4AC" w14:textId="681B44E6" w:rsidR="00B8095A" w:rsidRPr="003374C3" w:rsidRDefault="00B8095A" w:rsidP="00BC2000">
            <w:pPr>
              <w:rPr>
                <w:rFonts w:ascii="Arial Unicode MS" w:eastAsia="Arial Unicode MS" w:hAnsi="Arial Unicode MS" w:cs="Arial Unicode MS"/>
                <w:sz w:val="18"/>
                <w:szCs w:val="18"/>
              </w:rPr>
            </w:pPr>
            <w:r w:rsidRPr="00E33711">
              <w:rPr>
                <w:rFonts w:ascii="Arial Unicode MS" w:eastAsia="Arial Unicode MS" w:hAnsi="Arial Unicode MS" w:cs="Arial Unicode MS"/>
                <w:sz w:val="18"/>
                <w:szCs w:val="18"/>
              </w:rPr>
              <w:t>Leelavathy G</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8756897" w14:textId="21162A01" w:rsidR="00B8095A" w:rsidRPr="003374C3" w:rsidRDefault="00B8095A" w:rsidP="005B3F89">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Leelavathy-NoteBooks-17&amp;18-TNRamachandran-[Tam]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5B3A373B" w14:textId="0864EB84"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6365AC1F" w14:textId="382665C5" w:rsidR="00B8095A" w:rsidRPr="003374C3" w:rsidRDefault="00B8095A" w:rsidP="00BC2000">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Research Data</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4E890B5C" w14:textId="647F23B5" w:rsidR="00B8095A" w:rsidRPr="003374C3" w:rsidRDefault="00B8095A" w:rsidP="005C31DE">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Notes on books on Music in Tamiz, at various libraries in Tamilnadu, made during scholar's fieldwork as part of her research on the subject "Books on Music, in Tamiz, published till 1950). These Notebooks (1</w:t>
            </w:r>
            <w:r w:rsidR="00364366">
              <w:rPr>
                <w:rFonts w:ascii="Arial Unicode MS" w:eastAsia="Arial Unicode MS" w:hAnsi="Arial Unicode MS" w:cs="Arial Unicode MS"/>
                <w:sz w:val="18"/>
                <w:szCs w:val="18"/>
                <w:lang w:val="en-GB"/>
              </w:rPr>
              <w:t>7</w:t>
            </w:r>
            <w:r w:rsidR="005C31DE">
              <w:rPr>
                <w:rFonts w:ascii="Arial Unicode MS" w:eastAsia="Arial Unicode MS" w:hAnsi="Arial Unicode MS" w:cs="Arial Unicode MS"/>
                <w:sz w:val="18"/>
                <w:szCs w:val="18"/>
                <w:lang w:val="en-GB"/>
              </w:rPr>
              <w:t>&amp;</w:t>
            </w:r>
            <w:r>
              <w:rPr>
                <w:rFonts w:ascii="Arial Unicode MS" w:eastAsia="Arial Unicode MS" w:hAnsi="Arial Unicode MS" w:cs="Arial Unicode MS"/>
                <w:sz w:val="18"/>
                <w:szCs w:val="18"/>
                <w:lang w:val="en-GB"/>
              </w:rPr>
              <w:t>1</w:t>
            </w:r>
            <w:r w:rsidR="005C31DE">
              <w:rPr>
                <w:rFonts w:ascii="Arial Unicode MS" w:eastAsia="Arial Unicode MS" w:hAnsi="Arial Unicode MS" w:cs="Arial Unicode MS"/>
                <w:sz w:val="18"/>
                <w:szCs w:val="18"/>
                <w:lang w:val="en-GB"/>
              </w:rPr>
              <w:t>8</w:t>
            </w:r>
            <w:r>
              <w:rPr>
                <w:rFonts w:ascii="Arial Unicode MS" w:eastAsia="Arial Unicode MS" w:hAnsi="Arial Unicode MS" w:cs="Arial Unicode MS"/>
                <w:sz w:val="18"/>
                <w:szCs w:val="18"/>
                <w:lang w:val="en-GB"/>
              </w:rPr>
              <w:t>) relate to the personal library of scholar TN Ramachandran.</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7A85AA0D" w14:textId="1F863A22"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w:t>
            </w:r>
            <w:r>
              <w:rPr>
                <w:rFonts w:ascii="Arial Unicode MS" w:eastAsia="Arial Unicode MS" w:hAnsi="Arial Unicode MS" w:cs="Arial Unicode MS"/>
                <w:sz w:val="18"/>
                <w:szCs w:val="18"/>
              </w:rPr>
              <w:t>4</w:t>
            </w:r>
            <w:r w:rsidRPr="003374C3">
              <w:rPr>
                <w:rFonts w:ascii="Arial Unicode MS" w:eastAsia="Arial Unicode MS" w:hAnsi="Arial Unicode MS" w:cs="Arial Unicode MS"/>
                <w:sz w:val="18"/>
                <w:szCs w:val="18"/>
              </w:rPr>
              <w:t>-08-201</w:t>
            </w:r>
            <w:r>
              <w:rPr>
                <w:rFonts w:ascii="Arial Unicode MS" w:eastAsia="Arial Unicode MS" w:hAnsi="Arial Unicode MS" w:cs="Arial Unicode MS"/>
                <w:sz w:val="18"/>
                <w:szCs w:val="18"/>
              </w:rPr>
              <w:t>6</w:t>
            </w:r>
          </w:p>
        </w:tc>
      </w:tr>
      <w:tr w:rsidR="00B8095A" w:rsidRPr="003374C3" w14:paraId="125962B5"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5D246F42"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59CD13D0" w14:textId="05DD8366" w:rsidR="00B8095A" w:rsidRPr="003374C3" w:rsidRDefault="00B8095A" w:rsidP="00BC2000">
            <w:pPr>
              <w:rPr>
                <w:rFonts w:ascii="Arial Unicode MS" w:eastAsia="Arial Unicode MS" w:hAnsi="Arial Unicode MS" w:cs="Arial Unicode MS"/>
                <w:sz w:val="18"/>
                <w:szCs w:val="18"/>
              </w:rPr>
            </w:pPr>
            <w:r w:rsidRPr="00E33711">
              <w:rPr>
                <w:rFonts w:ascii="Arial Unicode MS" w:eastAsia="Arial Unicode MS" w:hAnsi="Arial Unicode MS" w:cs="Arial Unicode MS"/>
                <w:sz w:val="18"/>
                <w:szCs w:val="18"/>
              </w:rPr>
              <w:t>Leelavathy G</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2B7DEE6D" w14:textId="4EA0CB55" w:rsidR="00B8095A" w:rsidRPr="003374C3" w:rsidRDefault="00B8095A" w:rsidP="005C31DE">
            <w:pPr>
              <w:pStyle w:val="BodyText"/>
              <w:jc w:val="left"/>
              <w:rPr>
                <w:rFonts w:ascii="Arial Unicode MS" w:eastAsia="Arial Unicode MS" w:hAnsi="Arial Unicode MS" w:cs="Arial Unicode MS"/>
                <w:sz w:val="18"/>
                <w:szCs w:val="18"/>
              </w:rPr>
            </w:pPr>
            <w:r>
              <w:rPr>
                <w:rFonts w:ascii="Arial Unicode MS" w:eastAsia="Arial Unicode MS" w:hAnsi="Arial Unicode MS" w:cs="Arial Unicode MS"/>
                <w:sz w:val="18"/>
                <w:szCs w:val="18"/>
              </w:rPr>
              <w:t>Leelavathy-NoteBooks-19</w:t>
            </w:r>
            <w:r w:rsidR="005C31DE">
              <w:rPr>
                <w:rFonts w:ascii="Arial Unicode MS" w:eastAsia="Arial Unicode MS" w:hAnsi="Arial Unicode MS" w:cs="Arial Unicode MS"/>
                <w:sz w:val="18"/>
                <w:szCs w:val="18"/>
              </w:rPr>
              <w:t>to</w:t>
            </w:r>
            <w:bookmarkStart w:id="3" w:name="_GoBack"/>
            <w:bookmarkEnd w:id="3"/>
            <w:r>
              <w:rPr>
                <w:rFonts w:ascii="Arial Unicode MS" w:eastAsia="Arial Unicode MS" w:hAnsi="Arial Unicode MS" w:cs="Arial Unicode MS"/>
                <w:sz w:val="18"/>
                <w:szCs w:val="18"/>
              </w:rPr>
              <w:t>21-</w:t>
            </w:r>
            <w:r w:rsidR="00E32242">
              <w:rPr>
                <w:rFonts w:ascii="Arial Unicode MS" w:eastAsia="Arial Unicode MS" w:hAnsi="Arial Unicode MS" w:cs="Arial Unicode MS"/>
                <w:sz w:val="18"/>
                <w:szCs w:val="18"/>
              </w:rPr>
              <w:t>Tiruchi</w:t>
            </w:r>
            <w:r>
              <w:rPr>
                <w:rFonts w:ascii="Arial Unicode MS" w:eastAsia="Arial Unicode MS" w:hAnsi="Arial Unicode MS" w:cs="Arial Unicode MS"/>
                <w:sz w:val="18"/>
                <w:szCs w:val="18"/>
              </w:rPr>
              <w:t>-</w:t>
            </w:r>
            <w:r w:rsidR="00E32242">
              <w:rPr>
                <w:rFonts w:ascii="Arial Unicode MS" w:eastAsia="Arial Unicode MS" w:hAnsi="Arial Unicode MS" w:cs="Arial Unicode MS"/>
                <w:sz w:val="18"/>
                <w:szCs w:val="18"/>
              </w:rPr>
              <w:t>and-</w:t>
            </w:r>
            <w:r>
              <w:rPr>
                <w:rFonts w:ascii="Arial Unicode MS" w:eastAsia="Arial Unicode MS" w:hAnsi="Arial Unicode MS" w:cs="Arial Unicode MS"/>
                <w:sz w:val="18"/>
                <w:szCs w:val="18"/>
              </w:rPr>
              <w:t>[Tam]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1930999A" w14:textId="50220AA4"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78815FCA" w14:textId="06A37D32" w:rsidR="00B8095A" w:rsidRPr="003374C3" w:rsidRDefault="00B8095A" w:rsidP="00BC2000">
            <w:pPr>
              <w:tabs>
                <w:tab w:val="left" w:pos="7272"/>
              </w:tabs>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Research Data</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1644C717" w14:textId="615F5B92" w:rsidR="00B8095A" w:rsidRPr="003374C3" w:rsidRDefault="00B8095A" w:rsidP="00364366">
            <w:pPr>
              <w:ind w:left="5"/>
              <w:jc w:val="both"/>
              <w:rPr>
                <w:rFonts w:ascii="Arial Unicode MS" w:eastAsia="Arial Unicode MS" w:hAnsi="Arial Unicode MS" w:cs="Arial Unicode MS"/>
                <w:sz w:val="18"/>
                <w:szCs w:val="18"/>
                <w:lang w:val="en-GB"/>
              </w:rPr>
            </w:pPr>
            <w:r>
              <w:rPr>
                <w:rFonts w:ascii="Arial Unicode MS" w:eastAsia="Arial Unicode MS" w:hAnsi="Arial Unicode MS" w:cs="Arial Unicode MS"/>
                <w:sz w:val="18"/>
                <w:szCs w:val="18"/>
                <w:lang w:val="en-GB"/>
              </w:rPr>
              <w:t xml:space="preserve">Notes on books on Music in Tamiz, at various libraries in Tamilnadu, made during scholar's fieldwork as part of her research on the subject "Books on Music, in Tamiz, </w:t>
            </w:r>
            <w:r>
              <w:rPr>
                <w:rFonts w:ascii="Arial Unicode MS" w:eastAsia="Arial Unicode MS" w:hAnsi="Arial Unicode MS" w:cs="Arial Unicode MS"/>
                <w:sz w:val="18"/>
                <w:szCs w:val="18"/>
                <w:lang w:val="en-GB"/>
              </w:rPr>
              <w:lastRenderedPageBreak/>
              <w:t>published till 1950). These Notebooks (1</w:t>
            </w:r>
            <w:r w:rsidR="00364366">
              <w:rPr>
                <w:rFonts w:ascii="Arial Unicode MS" w:eastAsia="Arial Unicode MS" w:hAnsi="Arial Unicode MS" w:cs="Arial Unicode MS"/>
                <w:sz w:val="18"/>
                <w:szCs w:val="18"/>
                <w:lang w:val="en-GB"/>
              </w:rPr>
              <w:t>9</w:t>
            </w:r>
            <w:r>
              <w:rPr>
                <w:rFonts w:ascii="Arial Unicode MS" w:eastAsia="Arial Unicode MS" w:hAnsi="Arial Unicode MS" w:cs="Arial Unicode MS"/>
                <w:sz w:val="18"/>
                <w:szCs w:val="18"/>
                <w:lang w:val="en-GB"/>
              </w:rPr>
              <w:t>to</w:t>
            </w:r>
            <w:r w:rsidR="00364366">
              <w:rPr>
                <w:rFonts w:ascii="Arial Unicode MS" w:eastAsia="Arial Unicode MS" w:hAnsi="Arial Unicode MS" w:cs="Arial Unicode MS"/>
                <w:sz w:val="18"/>
                <w:szCs w:val="18"/>
                <w:lang w:val="en-GB"/>
              </w:rPr>
              <w:t>2</w:t>
            </w:r>
            <w:r>
              <w:rPr>
                <w:rFonts w:ascii="Arial Unicode MS" w:eastAsia="Arial Unicode MS" w:hAnsi="Arial Unicode MS" w:cs="Arial Unicode MS"/>
                <w:sz w:val="18"/>
                <w:szCs w:val="18"/>
                <w:lang w:val="en-GB"/>
              </w:rPr>
              <w:t>1) relate to the libraries in Tiruchi, Madurai and Kovai.</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679676D3" w14:textId="7A342F61"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w:t>
            </w:r>
            <w:r>
              <w:rPr>
                <w:rFonts w:ascii="Arial Unicode MS" w:eastAsia="Arial Unicode MS" w:hAnsi="Arial Unicode MS" w:cs="Arial Unicode MS"/>
                <w:sz w:val="18"/>
                <w:szCs w:val="18"/>
              </w:rPr>
              <w:t>4</w:t>
            </w:r>
            <w:r w:rsidRPr="003374C3">
              <w:rPr>
                <w:rFonts w:ascii="Arial Unicode MS" w:eastAsia="Arial Unicode MS" w:hAnsi="Arial Unicode MS" w:cs="Arial Unicode MS"/>
                <w:sz w:val="18"/>
                <w:szCs w:val="18"/>
              </w:rPr>
              <w:t>-08-201</w:t>
            </w:r>
            <w:r>
              <w:rPr>
                <w:rFonts w:ascii="Arial Unicode MS" w:eastAsia="Arial Unicode MS" w:hAnsi="Arial Unicode MS" w:cs="Arial Unicode MS"/>
                <w:sz w:val="18"/>
                <w:szCs w:val="18"/>
              </w:rPr>
              <w:t>6</w:t>
            </w:r>
          </w:p>
        </w:tc>
      </w:tr>
      <w:tr w:rsidR="00B8095A" w:rsidRPr="003374C3" w14:paraId="3028CAB7"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A2C7C5E"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271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67ABE7FB"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8EF6D1D"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Svara-mela-kalanidhi-Kumbakonam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2439BEB7"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56562967"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427F33BA" w14:textId="77777777" w:rsidR="00B8095A" w:rsidRPr="003374C3" w:rsidRDefault="00B8095A"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 xml:space="preserve">Scan of the photocopy of the book svara-mEla-kalAnidhi' of Ramamatya, edited by S Narayanasavmi Ayyar and published from Kumbhakonam in 1906. </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24F04236"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10-09-2012</w:t>
            </w:r>
          </w:p>
        </w:tc>
      </w:tr>
      <w:tr w:rsidR="00B8095A" w:rsidRPr="003374C3" w14:paraId="2E8A4B5B"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27F591B1"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12E30A85"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2B175447"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Sangita-saramrtoddhara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3908F7F8"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281DA635"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147E132D" w14:textId="77777777" w:rsidR="00B8095A" w:rsidRPr="003374C3" w:rsidRDefault="00B8095A"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photocopy of the book 'sangIta-sArAmrtOddhAra' of Tulaja, being, in the words of V.Raghavan, "an epitome of the sangIta-sArAmrta of Tulaja" (later published by The Music Academy), published by Balachandra Sitaram Sukathankara, from Mumbai, in 1911. There is also a note by the editor in Marathi after verse 93. The file also contains a scan of the photocopy of the same book.</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43B2699C"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B8095A" w:rsidRPr="003374C3" w14:paraId="7235BD90"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A79B90E"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7ABCFD23"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3F482A9D"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Ragakalpadrumankura of Appa Tulasi</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4E97AF76"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2C332752"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41784C61" w14:textId="77777777" w:rsidR="00B8095A" w:rsidRPr="003374C3" w:rsidRDefault="00B8095A"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photocopy of the book 'rAga-kalpa-drumAnkura' of Appa Tulasi/Kashinatha and published by Vishnu Sarma(Narayana Bhatkahande) at Mumbai in 1911.</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3F170C0A"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B8095A" w:rsidRPr="003374C3" w14:paraId="1B9D1EBD"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12B626AA"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70F60A37"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29F2E49B"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Raga-candrika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6638D544"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2D5A6C11"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0F0A444" w14:textId="77777777" w:rsidR="00B8095A" w:rsidRPr="003374C3" w:rsidRDefault="00B8095A"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photocopy of the book 'rAga-candrikA' (author not mentioned) published by Vishnu Sarma(Narayana Bhatkahande) at Mumbai in 1911.</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2ADA813F"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B8095A" w:rsidRPr="003374C3" w14:paraId="7E038CB7"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75B0F743"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210AA92F"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3109383B"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Sugama-Raga-mala</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49BF0633"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405DB967"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669E8D51" w14:textId="77777777" w:rsidR="00B8095A" w:rsidRPr="003374C3" w:rsidRDefault="00B8095A"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photocopy of the book 'sugama-rAga-mAlA' of Kalyana Kavi, published by Balachandra Sitaram Sukathankara, from Mumbai, in 1918.</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6BA041A7"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B8095A" w:rsidRPr="003374C3" w14:paraId="707464E1"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693A3BCB"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276</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7A14C990"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0A858BF5"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Ashtottara-sata-tala-laksanam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4056E62F"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60C96B0B"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2A1C7A43" w14:textId="77777777" w:rsidR="00B8095A" w:rsidRPr="003374C3" w:rsidRDefault="00B8095A"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photocopy of the book 'ashTOttara-Sat-tAla-lakshaNam' (author not mentioned) published by Vishnu Sarma (Narayana Bhatkahande) at Mumbai in 1911.</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218B1A15"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B8095A" w:rsidRPr="003374C3" w14:paraId="4C80CD42"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3C4EEFFE"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277</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3B59BE9D"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7CF2509E"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Abhinava-tala-manjari</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770BB774"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1789D94D"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1E6211B4" w14:textId="77777777" w:rsidR="00B8095A" w:rsidRPr="003374C3" w:rsidRDefault="00B8095A"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photocopy of the book 'abhinava-tAla-manjarI' of Appa Tulasi/Kashinatha and published by Vishnu Sarma (Narayana Bhatkahande) at Mumbai in 1914.</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334DD8BE"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B8095A" w:rsidRPr="003374C3" w14:paraId="0EF2DB26"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44F4DD3"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278</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716939E4"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CDEE067"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The Physics of Music of RK Viswanathan – 15MB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3D53C3EF"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51906CAF"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2CA64CA4" w14:textId="77777777" w:rsidR="00B8095A" w:rsidRPr="003374C3" w:rsidRDefault="00B8095A"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'The Physics of Music' by R K Vishwanathan, published by the Annamalai University, 1948.</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02D70BF8"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B8095A" w:rsidRPr="003374C3" w14:paraId="66A20D81"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15CE012C"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lastRenderedPageBreak/>
              <w:t>279</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1B0FC097"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65C1EE5"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Pucarippattu-RGP - 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571A2051"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20569733"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34F335DA" w14:textId="77777777" w:rsidR="00B8095A" w:rsidRPr="003374C3" w:rsidRDefault="00B8095A"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'pUcArippATTu' composed (compiled?) by M.Devaraja Mudaliar and M.Saktivel Cettiyar, and published by RG Pati company, in 1978. It contains text of songs sung during temple ritual.</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7165BA1E"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B8095A" w:rsidRPr="003374C3" w14:paraId="1AE09238"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71ECEA66"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280</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28E93169"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1519416B"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Muttuttandavar-kirtanai-PRN - 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04EF6929"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6FA201B7"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3528AFAF" w14:textId="77777777" w:rsidR="00B8095A" w:rsidRPr="003374C3" w:rsidRDefault="00B8095A"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'muttuttANDavar kIrttanai- SrI sabhAnAthar pEril' scrutinised by P Rajagopal Nayudu and published by P Munisami Nayudu &amp; Brother, in 1927. Apart from songs of Muttuttandavar on Nataraja, there are a few of Marimuttappillai (one on Goddess Sivakami), Arunacala Kavi, Kumarasvami Kavi, Kuppayya Pillai and Sabapati Mudaliyar on the same theme.</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74E89D1F"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B8095A" w:rsidRPr="003374C3" w14:paraId="1C861F18"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34562DCF"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281</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69283244"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461D5343"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Nallatangal Natakam - Tam</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6E101524"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7A08042E"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20954D87" w14:textId="77777777" w:rsidR="00B8095A" w:rsidRPr="003374C3" w:rsidRDefault="00B8095A"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Scan of the book 'nallatangAL nATakam' by TT Sankaradasa Svami, and published by PL Arunacala Mudaliyar in Chennai 1956.</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1ACBEE6A"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09-09-2012</w:t>
            </w:r>
          </w:p>
        </w:tc>
      </w:tr>
      <w:tr w:rsidR="00B8095A" w:rsidRPr="003374C3" w14:paraId="6B99D45B"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6063933D"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282</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67147BDA"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17E03B3B"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Music inTravancore –Poduval RV</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104D0288"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7566C271"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023E5B3F" w14:textId="77777777" w:rsidR="00B8095A" w:rsidRPr="003374C3" w:rsidRDefault="00B8095A" w:rsidP="00BC2000">
            <w:pPr>
              <w:ind w:left="5"/>
              <w:jc w:val="both"/>
              <w:rPr>
                <w:rFonts w:ascii="Arial Unicode MS" w:eastAsia="Arial Unicode MS" w:hAnsi="Arial Unicode MS" w:cs="Arial Unicode MS"/>
                <w:sz w:val="18"/>
                <w:szCs w:val="18"/>
                <w:lang w:val="en-GB"/>
              </w:rPr>
            </w:pPr>
            <w:r w:rsidRPr="003374C3">
              <w:rPr>
                <w:rFonts w:ascii="Arial Unicode MS" w:eastAsia="Arial Unicode MS" w:hAnsi="Arial Unicode MS" w:cs="Arial Unicode MS"/>
                <w:sz w:val="18"/>
                <w:szCs w:val="18"/>
                <w:lang w:val="en-GB"/>
              </w:rPr>
              <w:t>This is a book/monograph/article written in early 20</w:t>
            </w:r>
            <w:r w:rsidRPr="003374C3">
              <w:rPr>
                <w:rFonts w:ascii="Arial Unicode MS" w:eastAsia="Arial Unicode MS" w:hAnsi="Arial Unicode MS" w:cs="Arial Unicode MS"/>
                <w:sz w:val="18"/>
                <w:szCs w:val="18"/>
                <w:vertAlign w:val="superscript"/>
                <w:lang w:val="en-GB"/>
              </w:rPr>
              <w:t>th</w:t>
            </w:r>
            <w:r w:rsidRPr="003374C3">
              <w:rPr>
                <w:rFonts w:ascii="Arial Unicode MS" w:eastAsia="Arial Unicode MS" w:hAnsi="Arial Unicode MS" w:cs="Arial Unicode MS"/>
                <w:sz w:val="18"/>
                <w:szCs w:val="18"/>
                <w:lang w:val="en-GB"/>
              </w:rPr>
              <w:t xml:space="preserve"> century and seems incomplete.</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2D3F2C78"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07-01-2013</w:t>
            </w:r>
          </w:p>
        </w:tc>
      </w:tr>
      <w:tr w:rsidR="00B8095A" w:rsidRPr="003374C3" w14:paraId="5D0A64AF"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077492F6"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283</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1E368A10"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2D5B3F1C"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Balamirtham-Renganathayyar-Mal -16MB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2090F0F6"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7378D465"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7D792E62" w14:textId="77777777" w:rsidR="00B8095A" w:rsidRPr="003374C3" w:rsidRDefault="00B8095A"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"Balamritam" by Ranganatha Iyer  with 125 musical compositions of Svati Tirunal, notated in 1918. Renganatha Iyer's father was a member of Svati's court. Renganathaiyer has written 4 books - Balamrtam, Sangita-raja-rangam, sangita-rangam and one more. Sangita-raja- rangam has many kirtana-s of Tyagaraja and Sangita-rangam has 4 Kathakali songs notated, perhaps the first effort. </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2CF56402"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07-01-2013</w:t>
            </w:r>
          </w:p>
        </w:tc>
      </w:tr>
      <w:tr w:rsidR="00B8095A" w:rsidRPr="003374C3" w14:paraId="612BC172"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72C5841C"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284</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1E6A0DA6"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659A6D4C"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Problems and Areas of Research in Music- Hin&amp;Eng -23MB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705FEE33"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Document</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2B420274"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1E64F396" w14:textId="77777777" w:rsidR="00B8095A" w:rsidRPr="003374C3" w:rsidRDefault="00B8095A"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Edited by Dr.Subhadra Chaudhary, this book is a compilation of research papers in Hindi and English, presented at a seminar at the Indira Kala Sangita Visvavidyala, Khairagarh-CG in 1986.</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21E173FF"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07-01-2013</w:t>
            </w:r>
          </w:p>
        </w:tc>
      </w:tr>
      <w:tr w:rsidR="00B8095A" w:rsidRPr="003374C3" w14:paraId="1618C04A" w14:textId="77777777" w:rsidTr="006E61B1">
        <w:tc>
          <w:tcPr>
            <w:tcW w:w="939" w:type="dxa"/>
            <w:tcBorders>
              <w:top w:val="single" w:sz="4" w:space="0" w:color="auto"/>
              <w:left w:val="single" w:sz="4" w:space="0" w:color="auto"/>
              <w:bottom w:val="single" w:sz="4" w:space="0" w:color="auto"/>
              <w:right w:val="single" w:sz="4" w:space="0" w:color="auto"/>
            </w:tcBorders>
            <w:tcMar>
              <w:left w:w="43" w:type="dxa"/>
              <w:right w:w="43" w:type="dxa"/>
            </w:tcMar>
          </w:tcPr>
          <w:p w14:paraId="66A91B03"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285</w:t>
            </w:r>
          </w:p>
        </w:tc>
        <w:tc>
          <w:tcPr>
            <w:tcW w:w="1703" w:type="dxa"/>
            <w:tcBorders>
              <w:top w:val="single" w:sz="4" w:space="0" w:color="auto"/>
              <w:left w:val="single" w:sz="4" w:space="0" w:color="auto"/>
              <w:bottom w:val="single" w:sz="4" w:space="0" w:color="auto"/>
              <w:right w:val="single" w:sz="4" w:space="0" w:color="auto"/>
            </w:tcBorders>
            <w:tcMar>
              <w:left w:w="43" w:type="dxa"/>
              <w:right w:w="43" w:type="dxa"/>
            </w:tcMar>
          </w:tcPr>
          <w:p w14:paraId="007E31D0"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Scanner</w:t>
            </w:r>
          </w:p>
        </w:tc>
        <w:tc>
          <w:tcPr>
            <w:tcW w:w="2491" w:type="dxa"/>
            <w:tcBorders>
              <w:top w:val="single" w:sz="4" w:space="0" w:color="auto"/>
              <w:left w:val="single" w:sz="4" w:space="0" w:color="auto"/>
              <w:bottom w:val="single" w:sz="4" w:space="0" w:color="auto"/>
              <w:right w:val="single" w:sz="4" w:space="0" w:color="auto"/>
            </w:tcBorders>
            <w:tcMar>
              <w:left w:w="43" w:type="dxa"/>
              <w:right w:w="43" w:type="dxa"/>
            </w:tcMar>
          </w:tcPr>
          <w:p w14:paraId="0449A560" w14:textId="77777777" w:rsidR="00B8095A" w:rsidRPr="003374C3" w:rsidRDefault="00B8095A" w:rsidP="00BC2000">
            <w:pPr>
              <w:pStyle w:val="BodyText"/>
              <w:jc w:val="left"/>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Raga-nidhi vol 1-4, 21MB</w:t>
            </w:r>
          </w:p>
        </w:tc>
        <w:tc>
          <w:tcPr>
            <w:tcW w:w="1358" w:type="dxa"/>
            <w:tcBorders>
              <w:top w:val="single" w:sz="4" w:space="0" w:color="auto"/>
              <w:left w:val="single" w:sz="4" w:space="0" w:color="auto"/>
              <w:bottom w:val="single" w:sz="4" w:space="0" w:color="auto"/>
              <w:right w:val="single" w:sz="4" w:space="0" w:color="auto"/>
            </w:tcBorders>
            <w:tcMar>
              <w:left w:w="43" w:type="dxa"/>
              <w:right w:w="43" w:type="dxa"/>
            </w:tcMar>
          </w:tcPr>
          <w:p w14:paraId="1859F8D2" w14:textId="77777777" w:rsidR="00B8095A" w:rsidRPr="003374C3" w:rsidRDefault="00B8095A" w:rsidP="00BC2000">
            <w:pPr>
              <w:tabs>
                <w:tab w:val="left" w:pos="7272"/>
              </w:tabs>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 xml:space="preserve">Document </w:t>
            </w:r>
          </w:p>
        </w:tc>
        <w:tc>
          <w:tcPr>
            <w:tcW w:w="1122" w:type="dxa"/>
            <w:tcBorders>
              <w:top w:val="single" w:sz="4" w:space="0" w:color="auto"/>
              <w:left w:val="single" w:sz="4" w:space="0" w:color="auto"/>
              <w:bottom w:val="single" w:sz="4" w:space="0" w:color="auto"/>
              <w:right w:val="single" w:sz="4" w:space="0" w:color="auto"/>
            </w:tcBorders>
            <w:tcMar>
              <w:left w:w="43" w:type="dxa"/>
              <w:right w:w="43" w:type="dxa"/>
            </w:tcMar>
          </w:tcPr>
          <w:p w14:paraId="4EAB3DF4" w14:textId="77777777" w:rsidR="00B8095A" w:rsidRPr="003374C3" w:rsidRDefault="00B8095A" w:rsidP="00BC2000">
            <w:pPr>
              <w:tabs>
                <w:tab w:val="left" w:pos="7272"/>
              </w:tabs>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c>
          <w:tcPr>
            <w:tcW w:w="4582" w:type="dxa"/>
            <w:tcBorders>
              <w:top w:val="single" w:sz="4" w:space="0" w:color="auto"/>
              <w:left w:val="single" w:sz="4" w:space="0" w:color="auto"/>
              <w:bottom w:val="single" w:sz="4" w:space="0" w:color="auto"/>
              <w:right w:val="single" w:sz="4" w:space="0" w:color="auto"/>
            </w:tcBorders>
            <w:tcMar>
              <w:left w:w="43" w:type="dxa"/>
              <w:right w:w="43" w:type="dxa"/>
            </w:tcMar>
          </w:tcPr>
          <w:p w14:paraId="1A7493EA" w14:textId="77777777" w:rsidR="00B8095A" w:rsidRPr="003374C3" w:rsidRDefault="00B8095A" w:rsidP="00BC2000">
            <w:pPr>
              <w:ind w:left="5"/>
              <w:jc w:val="both"/>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It is a comparative study of Hindustani and Karnataka raga-s authored by B.Subba Rao</w:t>
            </w:r>
          </w:p>
        </w:tc>
        <w:tc>
          <w:tcPr>
            <w:tcW w:w="1053" w:type="dxa"/>
            <w:tcBorders>
              <w:top w:val="single" w:sz="4" w:space="0" w:color="auto"/>
              <w:left w:val="single" w:sz="4" w:space="0" w:color="auto"/>
              <w:bottom w:val="single" w:sz="4" w:space="0" w:color="auto"/>
              <w:right w:val="single" w:sz="4" w:space="0" w:color="auto"/>
            </w:tcBorders>
            <w:tcMar>
              <w:left w:w="43" w:type="dxa"/>
              <w:right w:w="43" w:type="dxa"/>
            </w:tcMar>
          </w:tcPr>
          <w:p w14:paraId="055B2EA2" w14:textId="77777777" w:rsidR="00B8095A" w:rsidRPr="003374C3" w:rsidRDefault="00B8095A" w:rsidP="00BC2000">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07-01-2013</w:t>
            </w:r>
          </w:p>
        </w:tc>
      </w:tr>
    </w:tbl>
    <w:p w14:paraId="4E959CA4" w14:textId="77777777" w:rsidR="00110683" w:rsidRPr="003374C3" w:rsidRDefault="00110683" w:rsidP="00110683">
      <w:pPr>
        <w:rPr>
          <w:rFonts w:ascii="Arial Unicode MS" w:eastAsia="Arial Unicode MS" w:hAnsi="Arial Unicode MS" w:cs="Arial Unicode MS"/>
          <w:sz w:val="18"/>
          <w:szCs w:val="18"/>
        </w:rPr>
      </w:pPr>
    </w:p>
    <w:p w14:paraId="5CA71D89" w14:textId="77777777" w:rsidR="00110683" w:rsidRPr="003374C3" w:rsidRDefault="00110683" w:rsidP="00110683">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br w:type="page"/>
      </w:r>
    </w:p>
    <w:p w14:paraId="1225086F" w14:textId="77777777" w:rsidR="00110683" w:rsidRPr="003374C3" w:rsidRDefault="00110683" w:rsidP="00110683">
      <w:pPr>
        <w:rPr>
          <w:rFonts w:ascii="Arial Unicode MS" w:eastAsia="Arial Unicode MS" w:hAnsi="Arial Unicode MS" w:cs="Arial Unicode MS"/>
          <w:sz w:val="18"/>
          <w:szCs w:val="18"/>
        </w:rPr>
      </w:pPr>
    </w:p>
    <w:p w14:paraId="31C140E0" w14:textId="77777777" w:rsidR="00110683" w:rsidRPr="003374C3" w:rsidRDefault="00110683" w:rsidP="00110683">
      <w:pPr>
        <w:rPr>
          <w:rFonts w:ascii="Arial Unicode MS" w:eastAsia="Arial Unicode MS" w:hAnsi="Arial Unicode MS" w:cs="Arial Unicode MS"/>
          <w:sz w:val="18"/>
          <w:szCs w:val="18"/>
        </w:rPr>
      </w:pPr>
    </w:p>
    <w:tbl>
      <w:tblPr>
        <w:tblW w:w="213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0"/>
        <w:gridCol w:w="5282"/>
      </w:tblGrid>
      <w:tr w:rsidR="00110683" w:rsidRPr="003374C3" w14:paraId="5A6B70EB" w14:textId="77777777" w:rsidTr="00BC2000">
        <w:trPr>
          <w:jc w:val="center"/>
        </w:trPr>
        <w:tc>
          <w:tcPr>
            <w:tcW w:w="643" w:type="pct"/>
            <w:hideMark/>
          </w:tcPr>
          <w:p w14:paraId="5DE28DD7" w14:textId="77777777" w:rsidR="00110683" w:rsidRPr="003374C3" w:rsidRDefault="00110683" w:rsidP="00BC2000">
            <w:pPr>
              <w:rPr>
                <w:rFonts w:ascii="Arial Unicode MS" w:eastAsia="Arial Unicode MS" w:hAnsi="Arial Unicode MS" w:cs="Arial Unicode MS"/>
                <w:color w:val="FFFFFF"/>
                <w:sz w:val="18"/>
                <w:szCs w:val="18"/>
                <w:lang w:bidi="bn-IN"/>
              </w:rPr>
            </w:pPr>
            <w:r w:rsidRPr="003374C3">
              <w:rPr>
                <w:rFonts w:ascii="Arial Unicode MS" w:eastAsia="Arial Unicode MS" w:hAnsi="Arial Unicode MS" w:cs="Arial Unicode MS"/>
                <w:color w:val="FFFFFF"/>
                <w:sz w:val="18"/>
                <w:szCs w:val="18"/>
                <w:lang w:bidi="bn-IN"/>
              </w:rPr>
              <w:t>S.no</w:t>
            </w:r>
          </w:p>
        </w:tc>
        <w:tc>
          <w:tcPr>
            <w:tcW w:w="4357" w:type="pct"/>
            <w:hideMark/>
          </w:tcPr>
          <w:p w14:paraId="57686159" w14:textId="77777777" w:rsidR="00110683" w:rsidRPr="003374C3" w:rsidRDefault="00110683" w:rsidP="00BC2000">
            <w:pPr>
              <w:rPr>
                <w:rFonts w:ascii="Arial Unicode MS" w:eastAsia="Arial Unicode MS" w:hAnsi="Arial Unicode MS" w:cs="Arial Unicode MS"/>
                <w:color w:val="FFFFFF"/>
                <w:sz w:val="18"/>
                <w:szCs w:val="18"/>
                <w:lang w:bidi="bn-IN"/>
              </w:rPr>
            </w:pPr>
            <w:r w:rsidRPr="003374C3">
              <w:rPr>
                <w:rFonts w:ascii="Arial Unicode MS" w:eastAsia="Arial Unicode MS" w:hAnsi="Arial Unicode MS" w:cs="Arial Unicode MS"/>
                <w:sz w:val="18"/>
                <w:szCs w:val="18"/>
                <w:lang w:bidi="bn-IN"/>
              </w:rPr>
              <w:t>Categories</w:t>
            </w:r>
            <w:r w:rsidRPr="003374C3">
              <w:rPr>
                <w:rFonts w:ascii="Arial Unicode MS" w:eastAsia="Arial Unicode MS" w:hAnsi="Arial Unicode MS" w:cs="Arial Unicode MS"/>
                <w:color w:val="FFFFFF"/>
                <w:sz w:val="18"/>
                <w:szCs w:val="18"/>
                <w:lang w:bidi="bn-IN"/>
              </w:rPr>
              <w:t xml:space="preserve"> y categoricat`Name</w:t>
            </w:r>
          </w:p>
        </w:tc>
      </w:tr>
      <w:tr w:rsidR="00153188" w:rsidRPr="003374C3" w14:paraId="37BC6799" w14:textId="77777777" w:rsidTr="00153188">
        <w:trPr>
          <w:jc w:val="center"/>
        </w:trPr>
        <w:tc>
          <w:tcPr>
            <w:tcW w:w="0" w:type="auto"/>
          </w:tcPr>
          <w:p w14:paraId="66D7BC30" w14:textId="77777777" w:rsidR="00153188" w:rsidRPr="003374C3" w:rsidRDefault="00153188" w:rsidP="00153188">
            <w:pPr>
              <w:numPr>
                <w:ilvl w:val="0"/>
                <w:numId w:val="10"/>
              </w:numPr>
              <w:rPr>
                <w:rFonts w:ascii="Arial Unicode MS" w:eastAsia="Arial Unicode MS" w:hAnsi="Arial Unicode MS" w:cs="Arial Unicode MS"/>
                <w:sz w:val="18"/>
                <w:szCs w:val="18"/>
                <w:lang w:bidi="bn-IN"/>
              </w:rPr>
            </w:pPr>
          </w:p>
        </w:tc>
        <w:tc>
          <w:tcPr>
            <w:tcW w:w="0" w:type="auto"/>
          </w:tcPr>
          <w:p w14:paraId="7D5B6EF3" w14:textId="77777777" w:rsidR="00153188" w:rsidRPr="003374C3" w:rsidRDefault="00153188" w:rsidP="00153188">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General</w:t>
            </w:r>
          </w:p>
        </w:tc>
      </w:tr>
      <w:tr w:rsidR="00110683" w:rsidRPr="003374C3" w14:paraId="777ACD0B" w14:textId="77777777" w:rsidTr="00BC2000">
        <w:trPr>
          <w:jc w:val="center"/>
        </w:trPr>
        <w:tc>
          <w:tcPr>
            <w:tcW w:w="0" w:type="auto"/>
            <w:hideMark/>
          </w:tcPr>
          <w:p w14:paraId="51DF3438"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7AE327CD"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 xml:space="preserve">History of Music </w:t>
            </w:r>
          </w:p>
        </w:tc>
      </w:tr>
      <w:tr w:rsidR="00110683" w:rsidRPr="003374C3" w14:paraId="7B4C8280" w14:textId="77777777" w:rsidTr="00BC2000">
        <w:trPr>
          <w:jc w:val="center"/>
        </w:trPr>
        <w:tc>
          <w:tcPr>
            <w:tcW w:w="0" w:type="auto"/>
            <w:hideMark/>
          </w:tcPr>
          <w:p w14:paraId="3D191CA7"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076CFDAD"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Karnataka Music</w:t>
            </w:r>
          </w:p>
        </w:tc>
      </w:tr>
      <w:tr w:rsidR="00110683" w:rsidRPr="003374C3" w14:paraId="71401FA3" w14:textId="77777777" w:rsidTr="00BC2000">
        <w:trPr>
          <w:jc w:val="center"/>
        </w:trPr>
        <w:tc>
          <w:tcPr>
            <w:tcW w:w="0" w:type="auto"/>
            <w:hideMark/>
          </w:tcPr>
          <w:p w14:paraId="41377298"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07340212"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&amp; Aesthetics</w:t>
            </w:r>
          </w:p>
        </w:tc>
      </w:tr>
      <w:tr w:rsidR="00110683" w:rsidRPr="003374C3" w14:paraId="28424A89" w14:textId="77777777" w:rsidTr="00BC2000">
        <w:trPr>
          <w:jc w:val="center"/>
        </w:trPr>
        <w:tc>
          <w:tcPr>
            <w:tcW w:w="0" w:type="auto"/>
            <w:hideMark/>
          </w:tcPr>
          <w:p w14:paraId="440AABC6"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686C92A2"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&amp; Science</w:t>
            </w:r>
          </w:p>
        </w:tc>
      </w:tr>
      <w:tr w:rsidR="00110683" w:rsidRPr="003374C3" w14:paraId="46667F3C" w14:textId="77777777" w:rsidTr="00BC2000">
        <w:trPr>
          <w:jc w:val="center"/>
        </w:trPr>
        <w:tc>
          <w:tcPr>
            <w:tcW w:w="0" w:type="auto"/>
            <w:hideMark/>
          </w:tcPr>
          <w:p w14:paraId="12324303"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2D418A61"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&amp; Voice</w:t>
            </w:r>
          </w:p>
        </w:tc>
      </w:tr>
      <w:tr w:rsidR="00110683" w:rsidRPr="003374C3" w14:paraId="6C61052C" w14:textId="77777777" w:rsidTr="00BC2000">
        <w:trPr>
          <w:jc w:val="center"/>
        </w:trPr>
        <w:tc>
          <w:tcPr>
            <w:tcW w:w="0" w:type="auto"/>
            <w:hideMark/>
          </w:tcPr>
          <w:p w14:paraId="652BEC06"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610A8A1B"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Analysis</w:t>
            </w:r>
          </w:p>
        </w:tc>
      </w:tr>
      <w:tr w:rsidR="00110683" w:rsidRPr="003374C3" w14:paraId="6B0A9B05" w14:textId="77777777" w:rsidTr="00BC2000">
        <w:trPr>
          <w:jc w:val="center"/>
        </w:trPr>
        <w:tc>
          <w:tcPr>
            <w:tcW w:w="0" w:type="auto"/>
            <w:hideMark/>
          </w:tcPr>
          <w:p w14:paraId="6110613E"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4C6F75E4"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and Computer</w:t>
            </w:r>
          </w:p>
        </w:tc>
      </w:tr>
      <w:tr w:rsidR="00110683" w:rsidRPr="003374C3" w14:paraId="01B8999A" w14:textId="77777777" w:rsidTr="00BC2000">
        <w:trPr>
          <w:jc w:val="center"/>
        </w:trPr>
        <w:tc>
          <w:tcPr>
            <w:tcW w:w="0" w:type="auto"/>
            <w:hideMark/>
          </w:tcPr>
          <w:p w14:paraId="10E9FDF0"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7BBFA20C"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and Dance</w:t>
            </w:r>
          </w:p>
        </w:tc>
      </w:tr>
      <w:tr w:rsidR="00110683" w:rsidRPr="003374C3" w14:paraId="4B93B41E" w14:textId="77777777" w:rsidTr="00BC2000">
        <w:trPr>
          <w:jc w:val="center"/>
        </w:trPr>
        <w:tc>
          <w:tcPr>
            <w:tcW w:w="0" w:type="auto"/>
            <w:hideMark/>
          </w:tcPr>
          <w:p w14:paraId="21E96A82"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12A7D499"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and Education</w:t>
            </w:r>
          </w:p>
        </w:tc>
      </w:tr>
      <w:tr w:rsidR="00110683" w:rsidRPr="003374C3" w14:paraId="7F4B25CC" w14:textId="77777777" w:rsidTr="00BC2000">
        <w:trPr>
          <w:jc w:val="center"/>
        </w:trPr>
        <w:tc>
          <w:tcPr>
            <w:tcW w:w="0" w:type="auto"/>
            <w:hideMark/>
          </w:tcPr>
          <w:p w14:paraId="7C71C820"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34175CAD"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and Poetry</w:t>
            </w:r>
          </w:p>
        </w:tc>
      </w:tr>
      <w:tr w:rsidR="00110683" w:rsidRPr="003374C3" w14:paraId="620E95E7" w14:textId="77777777" w:rsidTr="00BC2000">
        <w:trPr>
          <w:jc w:val="center"/>
        </w:trPr>
        <w:tc>
          <w:tcPr>
            <w:tcW w:w="0" w:type="auto"/>
          </w:tcPr>
          <w:p w14:paraId="00F5F1DC"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tcPr>
          <w:p w14:paraId="764C2404"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Composer</w:t>
            </w:r>
          </w:p>
        </w:tc>
      </w:tr>
      <w:tr w:rsidR="00110683" w:rsidRPr="003374C3" w14:paraId="7A7642C3" w14:textId="77777777" w:rsidTr="00BC2000">
        <w:trPr>
          <w:jc w:val="center"/>
        </w:trPr>
        <w:tc>
          <w:tcPr>
            <w:tcW w:w="0" w:type="auto"/>
            <w:hideMark/>
          </w:tcPr>
          <w:p w14:paraId="6499AC3D"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76717A85"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Database</w:t>
            </w:r>
          </w:p>
        </w:tc>
      </w:tr>
      <w:tr w:rsidR="00110683" w:rsidRPr="003374C3" w14:paraId="57BE160A" w14:textId="77777777" w:rsidTr="00BC2000">
        <w:trPr>
          <w:jc w:val="center"/>
        </w:trPr>
        <w:tc>
          <w:tcPr>
            <w:tcW w:w="0" w:type="auto"/>
            <w:hideMark/>
          </w:tcPr>
          <w:p w14:paraId="25EC3C2F"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72CDAEF6"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 Theory</w:t>
            </w:r>
          </w:p>
        </w:tc>
      </w:tr>
      <w:tr w:rsidR="00110683" w:rsidRPr="003374C3" w14:paraId="725A0424" w14:textId="77777777" w:rsidTr="00BC2000">
        <w:trPr>
          <w:jc w:val="center"/>
        </w:trPr>
        <w:tc>
          <w:tcPr>
            <w:tcW w:w="0" w:type="auto"/>
            <w:hideMark/>
          </w:tcPr>
          <w:p w14:paraId="32607572"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39865AE6"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Concepts</w:t>
            </w:r>
          </w:p>
        </w:tc>
      </w:tr>
      <w:tr w:rsidR="00110683" w:rsidRPr="003374C3" w14:paraId="0DD0569B" w14:textId="77777777" w:rsidTr="00BC2000">
        <w:trPr>
          <w:jc w:val="center"/>
        </w:trPr>
        <w:tc>
          <w:tcPr>
            <w:tcW w:w="0" w:type="auto"/>
            <w:hideMark/>
          </w:tcPr>
          <w:p w14:paraId="025DCA13"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631DEB14"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instruments</w:t>
            </w:r>
          </w:p>
        </w:tc>
      </w:tr>
      <w:tr w:rsidR="00110683" w:rsidRPr="003374C3" w14:paraId="4618EB16" w14:textId="77777777" w:rsidTr="00BC2000">
        <w:trPr>
          <w:jc w:val="center"/>
        </w:trPr>
        <w:tc>
          <w:tcPr>
            <w:tcW w:w="0" w:type="auto"/>
            <w:hideMark/>
          </w:tcPr>
          <w:p w14:paraId="0C9737DA"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20465ADF" w14:textId="1051A932"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w:t>
            </w:r>
            <w:r w:rsidR="00253B91">
              <w:rPr>
                <w:rFonts w:ascii="Arial Unicode MS" w:eastAsia="Arial Unicode MS" w:hAnsi="Arial Unicode MS" w:cs="Arial Unicode MS"/>
                <w:sz w:val="18"/>
                <w:szCs w:val="18"/>
                <w:lang w:bidi="bn-IN"/>
              </w:rPr>
              <w:t>i</w:t>
            </w:r>
            <w:r w:rsidRPr="003374C3">
              <w:rPr>
                <w:rFonts w:ascii="Arial Unicode MS" w:eastAsia="Arial Unicode MS" w:hAnsi="Arial Unicode MS" w:cs="Arial Unicode MS"/>
                <w:sz w:val="18"/>
                <w:szCs w:val="18"/>
                <w:lang w:bidi="bn-IN"/>
              </w:rPr>
              <w:t>an-Scholars</w:t>
            </w:r>
          </w:p>
        </w:tc>
      </w:tr>
      <w:tr w:rsidR="00153188" w:rsidRPr="003374C3" w14:paraId="5D652E06" w14:textId="77777777" w:rsidTr="00153188">
        <w:trPr>
          <w:jc w:val="center"/>
        </w:trPr>
        <w:tc>
          <w:tcPr>
            <w:tcW w:w="0" w:type="auto"/>
          </w:tcPr>
          <w:p w14:paraId="44FF8F2C" w14:textId="77777777" w:rsidR="00153188" w:rsidRPr="003374C3" w:rsidRDefault="00153188" w:rsidP="00153188">
            <w:pPr>
              <w:numPr>
                <w:ilvl w:val="0"/>
                <w:numId w:val="10"/>
              </w:numPr>
              <w:rPr>
                <w:rFonts w:ascii="Arial Unicode MS" w:eastAsia="Arial Unicode MS" w:hAnsi="Arial Unicode MS" w:cs="Arial Unicode MS"/>
                <w:sz w:val="18"/>
                <w:szCs w:val="18"/>
                <w:lang w:bidi="bn-IN"/>
              </w:rPr>
            </w:pPr>
          </w:p>
        </w:tc>
        <w:tc>
          <w:tcPr>
            <w:tcW w:w="0" w:type="auto"/>
          </w:tcPr>
          <w:p w14:paraId="1B245F35" w14:textId="77777777" w:rsidR="00153188" w:rsidRPr="003374C3" w:rsidRDefault="00153188" w:rsidP="00153188">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Newsletter</w:t>
            </w:r>
          </w:p>
        </w:tc>
      </w:tr>
      <w:tr w:rsidR="00110683" w:rsidRPr="003374C3" w14:paraId="485C6B49" w14:textId="77777777" w:rsidTr="00BC2000">
        <w:trPr>
          <w:jc w:val="center"/>
        </w:trPr>
        <w:tc>
          <w:tcPr>
            <w:tcW w:w="0" w:type="auto"/>
            <w:hideMark/>
          </w:tcPr>
          <w:p w14:paraId="0DA377BF"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53358C83"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 Scan</w:t>
            </w:r>
          </w:p>
        </w:tc>
      </w:tr>
      <w:tr w:rsidR="00110683" w:rsidRPr="003374C3" w14:paraId="05F1E67C" w14:textId="77777777" w:rsidTr="00BC2000">
        <w:trPr>
          <w:jc w:val="center"/>
        </w:trPr>
        <w:tc>
          <w:tcPr>
            <w:tcW w:w="0" w:type="auto"/>
            <w:hideMark/>
          </w:tcPr>
          <w:p w14:paraId="1C8CA65D"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hideMark/>
          </w:tcPr>
          <w:p w14:paraId="5AD70544"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Textual Study</w:t>
            </w:r>
          </w:p>
        </w:tc>
      </w:tr>
      <w:tr w:rsidR="00110683" w:rsidRPr="003374C3" w14:paraId="4081DAEB" w14:textId="77777777" w:rsidTr="00BC2000">
        <w:trPr>
          <w:jc w:val="center"/>
        </w:trPr>
        <w:tc>
          <w:tcPr>
            <w:tcW w:w="0" w:type="auto"/>
          </w:tcPr>
          <w:p w14:paraId="2C23E24A" w14:textId="77777777" w:rsidR="00110683" w:rsidRPr="003374C3" w:rsidRDefault="00110683" w:rsidP="00BC2000">
            <w:pPr>
              <w:numPr>
                <w:ilvl w:val="0"/>
                <w:numId w:val="10"/>
              </w:numPr>
              <w:rPr>
                <w:rFonts w:ascii="Arial Unicode MS" w:eastAsia="Arial Unicode MS" w:hAnsi="Arial Unicode MS" w:cs="Arial Unicode MS"/>
                <w:sz w:val="18"/>
                <w:szCs w:val="18"/>
                <w:lang w:bidi="bn-IN"/>
              </w:rPr>
            </w:pPr>
          </w:p>
        </w:tc>
        <w:tc>
          <w:tcPr>
            <w:tcW w:w="0" w:type="auto"/>
          </w:tcPr>
          <w:p w14:paraId="77ACF00B" w14:textId="77777777" w:rsidR="00110683" w:rsidRPr="003374C3" w:rsidRDefault="00110683"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Musical Compositions</w:t>
            </w:r>
          </w:p>
        </w:tc>
      </w:tr>
      <w:tr w:rsidR="00825099" w:rsidRPr="003374C3" w14:paraId="246BD327" w14:textId="77777777" w:rsidTr="00BC2000">
        <w:trPr>
          <w:jc w:val="center"/>
        </w:trPr>
        <w:tc>
          <w:tcPr>
            <w:tcW w:w="0" w:type="auto"/>
          </w:tcPr>
          <w:p w14:paraId="50B84C33" w14:textId="77777777" w:rsidR="00825099" w:rsidRPr="003374C3" w:rsidRDefault="00825099" w:rsidP="00BC2000">
            <w:pPr>
              <w:numPr>
                <w:ilvl w:val="0"/>
                <w:numId w:val="10"/>
              </w:numPr>
              <w:rPr>
                <w:rFonts w:ascii="Arial Unicode MS" w:eastAsia="Arial Unicode MS" w:hAnsi="Arial Unicode MS" w:cs="Arial Unicode MS"/>
                <w:sz w:val="18"/>
                <w:szCs w:val="18"/>
                <w:lang w:bidi="bn-IN"/>
              </w:rPr>
            </w:pPr>
          </w:p>
        </w:tc>
        <w:tc>
          <w:tcPr>
            <w:tcW w:w="0" w:type="auto"/>
          </w:tcPr>
          <w:p w14:paraId="495030C5" w14:textId="77777777" w:rsidR="00825099" w:rsidRPr="003374C3" w:rsidRDefault="00825099" w:rsidP="00BC2000">
            <w:pPr>
              <w:rPr>
                <w:rFonts w:ascii="Arial Unicode MS" w:eastAsia="Arial Unicode MS" w:hAnsi="Arial Unicode MS" w:cs="Arial Unicode MS"/>
                <w:sz w:val="18"/>
                <w:szCs w:val="18"/>
                <w:lang w:bidi="bn-IN"/>
              </w:rPr>
            </w:pPr>
            <w:r w:rsidRPr="003374C3">
              <w:rPr>
                <w:rFonts w:ascii="Arial Unicode MS" w:eastAsia="Arial Unicode MS" w:hAnsi="Arial Unicode MS" w:cs="Arial Unicode MS"/>
                <w:sz w:val="18"/>
                <w:szCs w:val="18"/>
                <w:lang w:bidi="bn-IN"/>
              </w:rPr>
              <w:t>Research Methodology</w:t>
            </w:r>
          </w:p>
        </w:tc>
      </w:tr>
      <w:tr w:rsidR="00485F18" w:rsidRPr="003374C3" w14:paraId="227B7968" w14:textId="77777777" w:rsidTr="00BC2000">
        <w:trPr>
          <w:jc w:val="center"/>
        </w:trPr>
        <w:tc>
          <w:tcPr>
            <w:tcW w:w="0" w:type="auto"/>
          </w:tcPr>
          <w:p w14:paraId="4818A61C" w14:textId="77777777" w:rsidR="00485F18" w:rsidRPr="003374C3" w:rsidRDefault="00485F18" w:rsidP="00BC2000">
            <w:pPr>
              <w:numPr>
                <w:ilvl w:val="0"/>
                <w:numId w:val="10"/>
              </w:numPr>
              <w:rPr>
                <w:rFonts w:ascii="Arial Unicode MS" w:eastAsia="Arial Unicode MS" w:hAnsi="Arial Unicode MS" w:cs="Arial Unicode MS"/>
                <w:sz w:val="18"/>
                <w:szCs w:val="18"/>
                <w:lang w:bidi="bn-IN"/>
              </w:rPr>
            </w:pPr>
          </w:p>
        </w:tc>
        <w:tc>
          <w:tcPr>
            <w:tcW w:w="0" w:type="auto"/>
          </w:tcPr>
          <w:p w14:paraId="74A96B04" w14:textId="75ED557B" w:rsidR="00485F18" w:rsidRPr="003374C3" w:rsidRDefault="00485F18" w:rsidP="00BC2000">
            <w:pPr>
              <w:rPr>
                <w:rFonts w:ascii="Arial Unicode MS" w:eastAsia="Arial Unicode MS" w:hAnsi="Arial Unicode MS" w:cs="Arial Unicode MS"/>
                <w:sz w:val="18"/>
                <w:szCs w:val="18"/>
                <w:lang w:bidi="bn-IN"/>
              </w:rPr>
            </w:pPr>
            <w:r>
              <w:rPr>
                <w:rFonts w:ascii="Arial Unicode MS" w:eastAsia="Arial Unicode MS" w:hAnsi="Arial Unicode MS" w:cs="Arial Unicode MS"/>
                <w:sz w:val="18"/>
                <w:szCs w:val="18"/>
                <w:lang w:bidi="bn-IN"/>
              </w:rPr>
              <w:t>Research Data</w:t>
            </w:r>
          </w:p>
        </w:tc>
      </w:tr>
    </w:tbl>
    <w:p w14:paraId="579053FC" w14:textId="77777777" w:rsidR="00110683" w:rsidRPr="003374C3" w:rsidRDefault="00110683" w:rsidP="00110683">
      <w:pPr>
        <w:rPr>
          <w:rFonts w:ascii="Arial Unicode MS" w:eastAsia="Arial Unicode MS" w:hAnsi="Arial Unicode MS" w:cs="Arial Unicode MS"/>
          <w:sz w:val="18"/>
          <w:szCs w:val="18"/>
        </w:rPr>
      </w:pPr>
    </w:p>
    <w:p w14:paraId="56F2DC10" w14:textId="77777777" w:rsidR="00110683" w:rsidRPr="003374C3" w:rsidRDefault="00110683" w:rsidP="00110683">
      <w:pPr>
        <w:rPr>
          <w:rFonts w:ascii="Arial Unicode MS" w:eastAsia="Arial Unicode MS" w:hAnsi="Arial Unicode MS" w:cs="Arial Unicode MS"/>
          <w:sz w:val="18"/>
          <w:szCs w:val="18"/>
        </w:rPr>
      </w:pPr>
      <w:r w:rsidRPr="003374C3">
        <w:rPr>
          <w:rFonts w:ascii="Arial Unicode MS" w:eastAsia="Arial Unicode MS" w:hAnsi="Arial Unicode MS" w:cs="Arial Unicode MS"/>
          <w:sz w:val="18"/>
          <w:szCs w:val="18"/>
        </w:rPr>
        <w:tab/>
      </w:r>
    </w:p>
    <w:p w14:paraId="3DF132C5" w14:textId="77777777" w:rsidR="00F723B7" w:rsidRPr="003374C3" w:rsidRDefault="00F723B7" w:rsidP="00110683">
      <w:pPr>
        <w:rPr>
          <w:rFonts w:ascii="Arial Unicode MS" w:eastAsia="Arial Unicode MS" w:hAnsi="Arial Unicode MS" w:cs="Arial Unicode MS"/>
          <w:sz w:val="18"/>
          <w:szCs w:val="18"/>
        </w:rPr>
      </w:pPr>
    </w:p>
    <w:p w14:paraId="69358B0D" w14:textId="77777777" w:rsidR="00153188" w:rsidRPr="003374C3" w:rsidRDefault="00153188" w:rsidP="00153188">
      <w:pPr>
        <w:rPr>
          <w:rFonts w:ascii="Arial Unicode MS" w:eastAsia="Arial Unicode MS" w:hAnsi="Arial Unicode MS" w:cs="Arial Unicode MS"/>
          <w:vanish/>
          <w:sz w:val="18"/>
          <w:szCs w:val="18"/>
        </w:rPr>
      </w:pPr>
    </w:p>
    <w:p w14:paraId="4624699C" w14:textId="77777777" w:rsidR="00153188" w:rsidRPr="003374C3" w:rsidRDefault="00153188" w:rsidP="00110683">
      <w:pPr>
        <w:rPr>
          <w:rFonts w:ascii="Arial Unicode MS" w:eastAsia="Arial Unicode MS" w:hAnsi="Arial Unicode MS" w:cs="Arial Unicode MS"/>
          <w:sz w:val="18"/>
          <w:szCs w:val="18"/>
          <w:rtl/>
          <w:cs/>
        </w:rPr>
      </w:pPr>
    </w:p>
    <w:sectPr w:rsidR="00153188" w:rsidRPr="003374C3" w:rsidSect="00BC2000">
      <w:pgSz w:w="16834" w:h="11909" w:orient="landscape" w:code="9"/>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458E4"/>
    <w:multiLevelType w:val="hybridMultilevel"/>
    <w:tmpl w:val="B4BC34E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6965878"/>
    <w:multiLevelType w:val="multilevel"/>
    <w:tmpl w:val="7B2EF538"/>
    <w:lvl w:ilvl="0">
      <w:start w:val="1"/>
      <w:numFmt w:val="decimal"/>
      <w:lvlText w:val="%1"/>
      <w:lvlJc w:val="center"/>
      <w:pPr>
        <w:tabs>
          <w:tab w:val="num" w:pos="648"/>
        </w:tabs>
        <w:ind w:firstLine="113"/>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19297054"/>
    <w:multiLevelType w:val="hybridMultilevel"/>
    <w:tmpl w:val="2A58E680"/>
    <w:lvl w:ilvl="0" w:tplc="3118C1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8B0C10"/>
    <w:multiLevelType w:val="hybridMultilevel"/>
    <w:tmpl w:val="2A58E680"/>
    <w:lvl w:ilvl="0" w:tplc="3118C1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322166"/>
    <w:multiLevelType w:val="hybridMultilevel"/>
    <w:tmpl w:val="B4BC34E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31315B59"/>
    <w:multiLevelType w:val="hybridMultilevel"/>
    <w:tmpl w:val="4E0210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369B2694"/>
    <w:multiLevelType w:val="hybridMultilevel"/>
    <w:tmpl w:val="827C74A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
    <w:nsid w:val="477E66EC"/>
    <w:multiLevelType w:val="hybridMultilevel"/>
    <w:tmpl w:val="6A0018C0"/>
    <w:lvl w:ilvl="0" w:tplc="A82C4B48">
      <w:start w:val="1"/>
      <w:numFmt w:val="decimal"/>
      <w:lvlText w:val="%1"/>
      <w:lvlJc w:val="center"/>
      <w:pPr>
        <w:tabs>
          <w:tab w:val="num" w:pos="648"/>
        </w:tabs>
        <w:ind w:firstLine="113"/>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nsid w:val="641723B9"/>
    <w:multiLevelType w:val="hybridMultilevel"/>
    <w:tmpl w:val="55E0D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AD758E"/>
    <w:multiLevelType w:val="multilevel"/>
    <w:tmpl w:val="90D0069A"/>
    <w:lvl w:ilvl="0">
      <w:start w:val="4"/>
      <w:numFmt w:val="decimal"/>
      <w:lvlText w:val="%1"/>
      <w:lvlJc w:val="center"/>
      <w:pPr>
        <w:tabs>
          <w:tab w:val="num" w:pos="648"/>
        </w:tabs>
        <w:ind w:firstLine="113"/>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745112E6"/>
    <w:multiLevelType w:val="hybridMultilevel"/>
    <w:tmpl w:val="195E89FC"/>
    <w:lvl w:ilvl="0" w:tplc="D2021BF6">
      <w:start w:val="4"/>
      <w:numFmt w:val="decimal"/>
      <w:lvlText w:val="%1"/>
      <w:lvlJc w:val="center"/>
      <w:pPr>
        <w:tabs>
          <w:tab w:val="num" w:pos="648"/>
        </w:tabs>
        <w:ind w:firstLine="113"/>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5"/>
  </w:num>
  <w:num w:numId="2">
    <w:abstractNumId w:val="6"/>
  </w:num>
  <w:num w:numId="3">
    <w:abstractNumId w:val="7"/>
  </w:num>
  <w:num w:numId="4">
    <w:abstractNumId w:val="10"/>
  </w:num>
  <w:num w:numId="5">
    <w:abstractNumId w:val="1"/>
  </w:num>
  <w:num w:numId="6">
    <w:abstractNumId w:val="9"/>
  </w:num>
  <w:num w:numId="7">
    <w:abstractNumId w:val="0"/>
  </w:num>
  <w:num w:numId="8">
    <w:abstractNumId w:val="4"/>
  </w:num>
  <w:num w:numId="9">
    <w:abstractNumId w:val="8"/>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36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683"/>
    <w:rsid w:val="00001E7B"/>
    <w:rsid w:val="00002FBD"/>
    <w:rsid w:val="000174BC"/>
    <w:rsid w:val="00033139"/>
    <w:rsid w:val="00040FD2"/>
    <w:rsid w:val="00044D78"/>
    <w:rsid w:val="00047C7B"/>
    <w:rsid w:val="00055FA8"/>
    <w:rsid w:val="00074F2D"/>
    <w:rsid w:val="00083ADD"/>
    <w:rsid w:val="0009464E"/>
    <w:rsid w:val="000A47D8"/>
    <w:rsid w:val="000C2644"/>
    <w:rsid w:val="000C4FF2"/>
    <w:rsid w:val="000C6C49"/>
    <w:rsid w:val="000D3620"/>
    <w:rsid w:val="00110683"/>
    <w:rsid w:val="00111C17"/>
    <w:rsid w:val="001314B5"/>
    <w:rsid w:val="001317FC"/>
    <w:rsid w:val="00131BF8"/>
    <w:rsid w:val="00133E26"/>
    <w:rsid w:val="00133F68"/>
    <w:rsid w:val="00146001"/>
    <w:rsid w:val="00153047"/>
    <w:rsid w:val="00153188"/>
    <w:rsid w:val="00162DD7"/>
    <w:rsid w:val="00163220"/>
    <w:rsid w:val="001641D0"/>
    <w:rsid w:val="00173686"/>
    <w:rsid w:val="00176D6F"/>
    <w:rsid w:val="00187B99"/>
    <w:rsid w:val="00191DC4"/>
    <w:rsid w:val="001C362F"/>
    <w:rsid w:val="001D1142"/>
    <w:rsid w:val="001E06F7"/>
    <w:rsid w:val="001E1A02"/>
    <w:rsid w:val="001E35A7"/>
    <w:rsid w:val="00202043"/>
    <w:rsid w:val="002106BF"/>
    <w:rsid w:val="002247E0"/>
    <w:rsid w:val="002477D6"/>
    <w:rsid w:val="00253B91"/>
    <w:rsid w:val="0026239C"/>
    <w:rsid w:val="0027229A"/>
    <w:rsid w:val="00272F7E"/>
    <w:rsid w:val="002817CE"/>
    <w:rsid w:val="002847C9"/>
    <w:rsid w:val="002921D1"/>
    <w:rsid w:val="00295A3A"/>
    <w:rsid w:val="002A083E"/>
    <w:rsid w:val="002A386F"/>
    <w:rsid w:val="002A6979"/>
    <w:rsid w:val="002A7F4E"/>
    <w:rsid w:val="002C4257"/>
    <w:rsid w:val="002E0AE8"/>
    <w:rsid w:val="002E160C"/>
    <w:rsid w:val="003112FA"/>
    <w:rsid w:val="00313EB7"/>
    <w:rsid w:val="00327627"/>
    <w:rsid w:val="00335F71"/>
    <w:rsid w:val="003374C3"/>
    <w:rsid w:val="00337584"/>
    <w:rsid w:val="003456BF"/>
    <w:rsid w:val="0035718D"/>
    <w:rsid w:val="00364366"/>
    <w:rsid w:val="00371F8F"/>
    <w:rsid w:val="00383295"/>
    <w:rsid w:val="003A170B"/>
    <w:rsid w:val="003A4D82"/>
    <w:rsid w:val="003B256B"/>
    <w:rsid w:val="003C13B9"/>
    <w:rsid w:val="003C58D0"/>
    <w:rsid w:val="003E7A40"/>
    <w:rsid w:val="003F0CBC"/>
    <w:rsid w:val="00406DB8"/>
    <w:rsid w:val="004171A6"/>
    <w:rsid w:val="00417CA8"/>
    <w:rsid w:val="004222D4"/>
    <w:rsid w:val="004249E0"/>
    <w:rsid w:val="00472CA8"/>
    <w:rsid w:val="00472F5F"/>
    <w:rsid w:val="004732D6"/>
    <w:rsid w:val="00481C54"/>
    <w:rsid w:val="00485F18"/>
    <w:rsid w:val="004A372C"/>
    <w:rsid w:val="004B249B"/>
    <w:rsid w:val="004C2261"/>
    <w:rsid w:val="004D4849"/>
    <w:rsid w:val="004E4AC7"/>
    <w:rsid w:val="004F00F3"/>
    <w:rsid w:val="004F562A"/>
    <w:rsid w:val="00504DEC"/>
    <w:rsid w:val="005153B8"/>
    <w:rsid w:val="00527CBD"/>
    <w:rsid w:val="00537386"/>
    <w:rsid w:val="00557DF4"/>
    <w:rsid w:val="00564B95"/>
    <w:rsid w:val="0057758B"/>
    <w:rsid w:val="005848D5"/>
    <w:rsid w:val="00594CD4"/>
    <w:rsid w:val="0059547D"/>
    <w:rsid w:val="005A52CB"/>
    <w:rsid w:val="005A54F8"/>
    <w:rsid w:val="005B03DC"/>
    <w:rsid w:val="005B3748"/>
    <w:rsid w:val="005B39A3"/>
    <w:rsid w:val="005B3F89"/>
    <w:rsid w:val="005C31DE"/>
    <w:rsid w:val="005C40C9"/>
    <w:rsid w:val="005C7AEC"/>
    <w:rsid w:val="005D1347"/>
    <w:rsid w:val="005D72E4"/>
    <w:rsid w:val="005D7476"/>
    <w:rsid w:val="005E7C66"/>
    <w:rsid w:val="005F6E22"/>
    <w:rsid w:val="0060566D"/>
    <w:rsid w:val="0061496F"/>
    <w:rsid w:val="00614BC0"/>
    <w:rsid w:val="00621FBB"/>
    <w:rsid w:val="006319C3"/>
    <w:rsid w:val="00645DC9"/>
    <w:rsid w:val="006535C8"/>
    <w:rsid w:val="00686D58"/>
    <w:rsid w:val="006877CC"/>
    <w:rsid w:val="006972DF"/>
    <w:rsid w:val="006A6E0A"/>
    <w:rsid w:val="006B2BF8"/>
    <w:rsid w:val="006D29CE"/>
    <w:rsid w:val="006E12B1"/>
    <w:rsid w:val="006E61B1"/>
    <w:rsid w:val="006F51C1"/>
    <w:rsid w:val="00700924"/>
    <w:rsid w:val="00705F64"/>
    <w:rsid w:val="00706633"/>
    <w:rsid w:val="00707778"/>
    <w:rsid w:val="007221CB"/>
    <w:rsid w:val="007469B0"/>
    <w:rsid w:val="00753A7D"/>
    <w:rsid w:val="00754652"/>
    <w:rsid w:val="00760FAF"/>
    <w:rsid w:val="00770CE9"/>
    <w:rsid w:val="00773187"/>
    <w:rsid w:val="00787626"/>
    <w:rsid w:val="007922AD"/>
    <w:rsid w:val="00795158"/>
    <w:rsid w:val="00795193"/>
    <w:rsid w:val="00795FFD"/>
    <w:rsid w:val="00796C88"/>
    <w:rsid w:val="007E07D7"/>
    <w:rsid w:val="00804527"/>
    <w:rsid w:val="00811F0F"/>
    <w:rsid w:val="00815AFF"/>
    <w:rsid w:val="00825099"/>
    <w:rsid w:val="00831D8A"/>
    <w:rsid w:val="00855F66"/>
    <w:rsid w:val="00866F51"/>
    <w:rsid w:val="00870C6F"/>
    <w:rsid w:val="008905C0"/>
    <w:rsid w:val="00894844"/>
    <w:rsid w:val="00896574"/>
    <w:rsid w:val="008A1D63"/>
    <w:rsid w:val="008A6CF8"/>
    <w:rsid w:val="008B65A3"/>
    <w:rsid w:val="008F62D3"/>
    <w:rsid w:val="0091390B"/>
    <w:rsid w:val="00915F29"/>
    <w:rsid w:val="00922E5D"/>
    <w:rsid w:val="00923F35"/>
    <w:rsid w:val="009257B0"/>
    <w:rsid w:val="00927494"/>
    <w:rsid w:val="00936B68"/>
    <w:rsid w:val="0093732C"/>
    <w:rsid w:val="0096612C"/>
    <w:rsid w:val="00976B6E"/>
    <w:rsid w:val="009970E9"/>
    <w:rsid w:val="009A58DC"/>
    <w:rsid w:val="009B109D"/>
    <w:rsid w:val="009B3478"/>
    <w:rsid w:val="009B71FD"/>
    <w:rsid w:val="009C1E38"/>
    <w:rsid w:val="009C7F40"/>
    <w:rsid w:val="009D3A90"/>
    <w:rsid w:val="00A07291"/>
    <w:rsid w:val="00A073CA"/>
    <w:rsid w:val="00A15947"/>
    <w:rsid w:val="00A45C36"/>
    <w:rsid w:val="00A543CC"/>
    <w:rsid w:val="00A665A6"/>
    <w:rsid w:val="00A74EA9"/>
    <w:rsid w:val="00A774CA"/>
    <w:rsid w:val="00A82067"/>
    <w:rsid w:val="00A827C0"/>
    <w:rsid w:val="00A8526D"/>
    <w:rsid w:val="00A903B9"/>
    <w:rsid w:val="00A94AD3"/>
    <w:rsid w:val="00AA277D"/>
    <w:rsid w:val="00AA45F2"/>
    <w:rsid w:val="00AA7AF3"/>
    <w:rsid w:val="00AB2173"/>
    <w:rsid w:val="00AB3B0B"/>
    <w:rsid w:val="00AB7E3E"/>
    <w:rsid w:val="00AD400F"/>
    <w:rsid w:val="00AD6353"/>
    <w:rsid w:val="00AD6438"/>
    <w:rsid w:val="00AD6482"/>
    <w:rsid w:val="00AF61D1"/>
    <w:rsid w:val="00B01870"/>
    <w:rsid w:val="00B124B1"/>
    <w:rsid w:val="00B23B18"/>
    <w:rsid w:val="00B26D44"/>
    <w:rsid w:val="00B41802"/>
    <w:rsid w:val="00B5028F"/>
    <w:rsid w:val="00B543D9"/>
    <w:rsid w:val="00B566E5"/>
    <w:rsid w:val="00B710C3"/>
    <w:rsid w:val="00B745BA"/>
    <w:rsid w:val="00B8095A"/>
    <w:rsid w:val="00B83DCC"/>
    <w:rsid w:val="00B96318"/>
    <w:rsid w:val="00BA323B"/>
    <w:rsid w:val="00BB4E15"/>
    <w:rsid w:val="00BC2000"/>
    <w:rsid w:val="00BE1E4D"/>
    <w:rsid w:val="00BF493E"/>
    <w:rsid w:val="00C07BBA"/>
    <w:rsid w:val="00C148FC"/>
    <w:rsid w:val="00C24983"/>
    <w:rsid w:val="00C324F6"/>
    <w:rsid w:val="00C33E96"/>
    <w:rsid w:val="00C42E0A"/>
    <w:rsid w:val="00C5152B"/>
    <w:rsid w:val="00C53089"/>
    <w:rsid w:val="00C54F33"/>
    <w:rsid w:val="00C66105"/>
    <w:rsid w:val="00C66392"/>
    <w:rsid w:val="00C703A3"/>
    <w:rsid w:val="00C748BE"/>
    <w:rsid w:val="00C800E5"/>
    <w:rsid w:val="00C8199B"/>
    <w:rsid w:val="00C85A45"/>
    <w:rsid w:val="00CA0837"/>
    <w:rsid w:val="00CB391D"/>
    <w:rsid w:val="00CC2376"/>
    <w:rsid w:val="00CE22BD"/>
    <w:rsid w:val="00CF614E"/>
    <w:rsid w:val="00D01BEA"/>
    <w:rsid w:val="00D0272F"/>
    <w:rsid w:val="00D3580D"/>
    <w:rsid w:val="00D436AB"/>
    <w:rsid w:val="00D46DC5"/>
    <w:rsid w:val="00D54B4C"/>
    <w:rsid w:val="00D5567C"/>
    <w:rsid w:val="00D640B2"/>
    <w:rsid w:val="00D71A02"/>
    <w:rsid w:val="00D76ABA"/>
    <w:rsid w:val="00D8299D"/>
    <w:rsid w:val="00DA0A6C"/>
    <w:rsid w:val="00DA4C8C"/>
    <w:rsid w:val="00DB55B5"/>
    <w:rsid w:val="00DB7A76"/>
    <w:rsid w:val="00DC4409"/>
    <w:rsid w:val="00DC6BCE"/>
    <w:rsid w:val="00DD358D"/>
    <w:rsid w:val="00DD5A25"/>
    <w:rsid w:val="00DE134C"/>
    <w:rsid w:val="00DE18BF"/>
    <w:rsid w:val="00E12F92"/>
    <w:rsid w:val="00E26635"/>
    <w:rsid w:val="00E31712"/>
    <w:rsid w:val="00E32242"/>
    <w:rsid w:val="00E37FA3"/>
    <w:rsid w:val="00E45662"/>
    <w:rsid w:val="00E51619"/>
    <w:rsid w:val="00E674AE"/>
    <w:rsid w:val="00E72A0E"/>
    <w:rsid w:val="00E83CD8"/>
    <w:rsid w:val="00E85B1A"/>
    <w:rsid w:val="00E85B62"/>
    <w:rsid w:val="00E85C6D"/>
    <w:rsid w:val="00E9183A"/>
    <w:rsid w:val="00EA1215"/>
    <w:rsid w:val="00EA312C"/>
    <w:rsid w:val="00EB67FA"/>
    <w:rsid w:val="00EB7BDA"/>
    <w:rsid w:val="00EC73C7"/>
    <w:rsid w:val="00EE2CFA"/>
    <w:rsid w:val="00EE3B81"/>
    <w:rsid w:val="00EE3E66"/>
    <w:rsid w:val="00EE6830"/>
    <w:rsid w:val="00EF094D"/>
    <w:rsid w:val="00EF23A9"/>
    <w:rsid w:val="00F1375B"/>
    <w:rsid w:val="00F154B9"/>
    <w:rsid w:val="00F2090A"/>
    <w:rsid w:val="00F2591A"/>
    <w:rsid w:val="00F30A4D"/>
    <w:rsid w:val="00F35861"/>
    <w:rsid w:val="00F4051F"/>
    <w:rsid w:val="00F515B5"/>
    <w:rsid w:val="00F723B7"/>
    <w:rsid w:val="00F729FE"/>
    <w:rsid w:val="00F82C0B"/>
    <w:rsid w:val="00FB046E"/>
    <w:rsid w:val="00FB687F"/>
    <w:rsid w:val="00FF0CBF"/>
    <w:rsid w:val="00FF4BBF"/>
    <w:rsid w:val="00FF70EC"/>
  </w:rsids>
  <m:mathPr>
    <m:mathFont m:val="Cambria Math"/>
    <m:brkBin m:val="before"/>
    <m:brkBinSub m:val="--"/>
    <m:smallFrac/>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D90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ta-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683"/>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07D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2">
    <w:name w:val="Body Text 2"/>
    <w:basedOn w:val="Normal"/>
    <w:link w:val="BodyText2Char"/>
    <w:uiPriority w:val="99"/>
    <w:rsid w:val="00110683"/>
    <w:pPr>
      <w:tabs>
        <w:tab w:val="left" w:pos="7272"/>
      </w:tabs>
    </w:pPr>
    <w:rPr>
      <w:sz w:val="22"/>
      <w:szCs w:val="22"/>
    </w:rPr>
  </w:style>
  <w:style w:type="character" w:customStyle="1" w:styleId="BodyText2Char">
    <w:name w:val="Body Text 2 Char"/>
    <w:basedOn w:val="DefaultParagraphFont"/>
    <w:link w:val="BodyText2"/>
    <w:uiPriority w:val="99"/>
    <w:rsid w:val="00110683"/>
    <w:rPr>
      <w:sz w:val="22"/>
      <w:szCs w:val="22"/>
      <w:lang w:bidi="ar-SA"/>
    </w:rPr>
  </w:style>
  <w:style w:type="character" w:styleId="Hyperlink">
    <w:name w:val="Hyperlink"/>
    <w:basedOn w:val="DefaultParagraphFont"/>
    <w:uiPriority w:val="99"/>
    <w:rsid w:val="00110683"/>
    <w:rPr>
      <w:rFonts w:cs="Times New Roman"/>
      <w:color w:val="0000FF"/>
      <w:u w:val="single"/>
    </w:rPr>
  </w:style>
  <w:style w:type="paragraph" w:styleId="PlainText">
    <w:name w:val="Plain Text"/>
    <w:basedOn w:val="Normal"/>
    <w:link w:val="PlainTextChar"/>
    <w:uiPriority w:val="99"/>
    <w:rsid w:val="00110683"/>
    <w:pPr>
      <w:autoSpaceDE w:val="0"/>
      <w:autoSpaceDN w:val="0"/>
    </w:pPr>
    <w:rPr>
      <w:sz w:val="20"/>
      <w:szCs w:val="20"/>
    </w:rPr>
  </w:style>
  <w:style w:type="character" w:customStyle="1" w:styleId="PlainTextChar">
    <w:name w:val="Plain Text Char"/>
    <w:basedOn w:val="DefaultParagraphFont"/>
    <w:link w:val="PlainText"/>
    <w:uiPriority w:val="99"/>
    <w:rsid w:val="00110683"/>
    <w:rPr>
      <w:lang w:bidi="ar-SA"/>
    </w:rPr>
  </w:style>
  <w:style w:type="paragraph" w:styleId="BodyText">
    <w:name w:val="Body Text"/>
    <w:basedOn w:val="Normal"/>
    <w:link w:val="BodyTextChar"/>
    <w:uiPriority w:val="99"/>
    <w:rsid w:val="00110683"/>
    <w:pPr>
      <w:jc w:val="both"/>
    </w:pPr>
  </w:style>
  <w:style w:type="character" w:customStyle="1" w:styleId="BodyTextChar">
    <w:name w:val="Body Text Char"/>
    <w:basedOn w:val="DefaultParagraphFont"/>
    <w:link w:val="BodyText"/>
    <w:uiPriority w:val="99"/>
    <w:rsid w:val="00110683"/>
    <w:rPr>
      <w:sz w:val="24"/>
      <w:szCs w:val="24"/>
      <w:lang w:bidi="ar-SA"/>
    </w:rPr>
  </w:style>
  <w:style w:type="character" w:styleId="FollowedHyperlink">
    <w:name w:val="FollowedHyperlink"/>
    <w:basedOn w:val="DefaultParagraphFont"/>
    <w:uiPriority w:val="99"/>
    <w:rsid w:val="00110683"/>
    <w:rPr>
      <w:rFonts w:cs="Times New Roman"/>
      <w:color w:val="800080"/>
      <w:u w:val="single"/>
    </w:rPr>
  </w:style>
  <w:style w:type="paragraph" w:styleId="BodyTextIndent3">
    <w:name w:val="Body Text Indent 3"/>
    <w:basedOn w:val="Normal"/>
    <w:link w:val="BodyTextIndent3Char"/>
    <w:uiPriority w:val="99"/>
    <w:rsid w:val="00110683"/>
    <w:pPr>
      <w:spacing w:line="360" w:lineRule="auto"/>
      <w:ind w:firstLine="360"/>
      <w:jc w:val="both"/>
    </w:pPr>
  </w:style>
  <w:style w:type="character" w:customStyle="1" w:styleId="BodyTextIndent3Char">
    <w:name w:val="Body Text Indent 3 Char"/>
    <w:basedOn w:val="DefaultParagraphFont"/>
    <w:link w:val="BodyTextIndent3"/>
    <w:uiPriority w:val="99"/>
    <w:rsid w:val="00110683"/>
    <w:rPr>
      <w:sz w:val="24"/>
      <w:szCs w:val="24"/>
      <w:lang w:bidi="ar-SA"/>
    </w:rPr>
  </w:style>
  <w:style w:type="paragraph" w:styleId="Title">
    <w:name w:val="Title"/>
    <w:basedOn w:val="Normal"/>
    <w:link w:val="TitleChar"/>
    <w:uiPriority w:val="99"/>
    <w:qFormat/>
    <w:rsid w:val="00110683"/>
    <w:pPr>
      <w:jc w:val="center"/>
    </w:pPr>
    <w:rPr>
      <w:b/>
      <w:bCs/>
      <w:sz w:val="32"/>
      <w:szCs w:val="32"/>
    </w:rPr>
  </w:style>
  <w:style w:type="character" w:customStyle="1" w:styleId="TitleChar">
    <w:name w:val="Title Char"/>
    <w:basedOn w:val="DefaultParagraphFont"/>
    <w:link w:val="Title"/>
    <w:uiPriority w:val="99"/>
    <w:rsid w:val="00110683"/>
    <w:rPr>
      <w:b/>
      <w:bCs/>
      <w:sz w:val="32"/>
      <w:szCs w:val="32"/>
      <w:lang w:bidi="ar-SA"/>
    </w:rPr>
  </w:style>
  <w:style w:type="character" w:customStyle="1" w:styleId="apple-converted-space">
    <w:name w:val="apple-converted-space"/>
    <w:basedOn w:val="DefaultParagraphFont"/>
    <w:rsid w:val="00153188"/>
  </w:style>
  <w:style w:type="paragraph" w:customStyle="1" w:styleId="Style">
    <w:name w:val="Style"/>
    <w:rsid w:val="00EE2CFA"/>
    <w:pPr>
      <w:widowControl w:val="0"/>
      <w:autoSpaceDE w:val="0"/>
      <w:autoSpaceDN w:val="0"/>
      <w:adjustRightInd w:val="0"/>
    </w:pPr>
    <w:rPr>
      <w:rFonts w:ascii="Arial" w:eastAsiaTheme="minorEastAsia" w:hAnsi="Arial" w:cs="Arial"/>
      <w:sz w:val="24"/>
      <w:szCs w:val="24"/>
      <w:lang w:bidi="hi-IN"/>
    </w:rPr>
  </w:style>
  <w:style w:type="paragraph" w:styleId="Header">
    <w:name w:val="header"/>
    <w:basedOn w:val="Normal"/>
    <w:link w:val="HeaderChar"/>
    <w:uiPriority w:val="99"/>
    <w:unhideWhenUsed/>
    <w:rsid w:val="00EE2CFA"/>
    <w:pPr>
      <w:tabs>
        <w:tab w:val="center" w:pos="4680"/>
        <w:tab w:val="right" w:pos="9360"/>
      </w:tabs>
    </w:pPr>
    <w:rPr>
      <w:rFonts w:asciiTheme="minorHAnsi" w:eastAsiaTheme="minorEastAsia" w:hAnsiTheme="minorHAnsi" w:cstheme="minorBidi"/>
      <w:sz w:val="22"/>
      <w:szCs w:val="20"/>
      <w:lang w:bidi="hi-IN"/>
    </w:rPr>
  </w:style>
  <w:style w:type="character" w:customStyle="1" w:styleId="HeaderChar">
    <w:name w:val="Header Char"/>
    <w:basedOn w:val="DefaultParagraphFont"/>
    <w:link w:val="Header"/>
    <w:uiPriority w:val="99"/>
    <w:rsid w:val="00EE2CFA"/>
    <w:rPr>
      <w:rFonts w:asciiTheme="minorHAnsi" w:eastAsiaTheme="minorEastAsia" w:hAnsiTheme="minorHAnsi" w:cstheme="minorBidi"/>
      <w:sz w:val="22"/>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ta-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683"/>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07D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2">
    <w:name w:val="Body Text 2"/>
    <w:basedOn w:val="Normal"/>
    <w:link w:val="BodyText2Char"/>
    <w:uiPriority w:val="99"/>
    <w:rsid w:val="00110683"/>
    <w:pPr>
      <w:tabs>
        <w:tab w:val="left" w:pos="7272"/>
      </w:tabs>
    </w:pPr>
    <w:rPr>
      <w:sz w:val="22"/>
      <w:szCs w:val="22"/>
    </w:rPr>
  </w:style>
  <w:style w:type="character" w:customStyle="1" w:styleId="BodyText2Char">
    <w:name w:val="Body Text 2 Char"/>
    <w:basedOn w:val="DefaultParagraphFont"/>
    <w:link w:val="BodyText2"/>
    <w:uiPriority w:val="99"/>
    <w:rsid w:val="00110683"/>
    <w:rPr>
      <w:sz w:val="22"/>
      <w:szCs w:val="22"/>
      <w:lang w:bidi="ar-SA"/>
    </w:rPr>
  </w:style>
  <w:style w:type="character" w:styleId="Hyperlink">
    <w:name w:val="Hyperlink"/>
    <w:basedOn w:val="DefaultParagraphFont"/>
    <w:uiPriority w:val="99"/>
    <w:rsid w:val="00110683"/>
    <w:rPr>
      <w:rFonts w:cs="Times New Roman"/>
      <w:color w:val="0000FF"/>
      <w:u w:val="single"/>
    </w:rPr>
  </w:style>
  <w:style w:type="paragraph" w:styleId="PlainText">
    <w:name w:val="Plain Text"/>
    <w:basedOn w:val="Normal"/>
    <w:link w:val="PlainTextChar"/>
    <w:uiPriority w:val="99"/>
    <w:rsid w:val="00110683"/>
    <w:pPr>
      <w:autoSpaceDE w:val="0"/>
      <w:autoSpaceDN w:val="0"/>
    </w:pPr>
    <w:rPr>
      <w:sz w:val="20"/>
      <w:szCs w:val="20"/>
    </w:rPr>
  </w:style>
  <w:style w:type="character" w:customStyle="1" w:styleId="PlainTextChar">
    <w:name w:val="Plain Text Char"/>
    <w:basedOn w:val="DefaultParagraphFont"/>
    <w:link w:val="PlainText"/>
    <w:uiPriority w:val="99"/>
    <w:rsid w:val="00110683"/>
    <w:rPr>
      <w:lang w:bidi="ar-SA"/>
    </w:rPr>
  </w:style>
  <w:style w:type="paragraph" w:styleId="BodyText">
    <w:name w:val="Body Text"/>
    <w:basedOn w:val="Normal"/>
    <w:link w:val="BodyTextChar"/>
    <w:uiPriority w:val="99"/>
    <w:rsid w:val="00110683"/>
    <w:pPr>
      <w:jc w:val="both"/>
    </w:pPr>
  </w:style>
  <w:style w:type="character" w:customStyle="1" w:styleId="BodyTextChar">
    <w:name w:val="Body Text Char"/>
    <w:basedOn w:val="DefaultParagraphFont"/>
    <w:link w:val="BodyText"/>
    <w:uiPriority w:val="99"/>
    <w:rsid w:val="00110683"/>
    <w:rPr>
      <w:sz w:val="24"/>
      <w:szCs w:val="24"/>
      <w:lang w:bidi="ar-SA"/>
    </w:rPr>
  </w:style>
  <w:style w:type="character" w:styleId="FollowedHyperlink">
    <w:name w:val="FollowedHyperlink"/>
    <w:basedOn w:val="DefaultParagraphFont"/>
    <w:uiPriority w:val="99"/>
    <w:rsid w:val="00110683"/>
    <w:rPr>
      <w:rFonts w:cs="Times New Roman"/>
      <w:color w:val="800080"/>
      <w:u w:val="single"/>
    </w:rPr>
  </w:style>
  <w:style w:type="paragraph" w:styleId="BodyTextIndent3">
    <w:name w:val="Body Text Indent 3"/>
    <w:basedOn w:val="Normal"/>
    <w:link w:val="BodyTextIndent3Char"/>
    <w:uiPriority w:val="99"/>
    <w:rsid w:val="00110683"/>
    <w:pPr>
      <w:spacing w:line="360" w:lineRule="auto"/>
      <w:ind w:firstLine="360"/>
      <w:jc w:val="both"/>
    </w:pPr>
  </w:style>
  <w:style w:type="character" w:customStyle="1" w:styleId="BodyTextIndent3Char">
    <w:name w:val="Body Text Indent 3 Char"/>
    <w:basedOn w:val="DefaultParagraphFont"/>
    <w:link w:val="BodyTextIndent3"/>
    <w:uiPriority w:val="99"/>
    <w:rsid w:val="00110683"/>
    <w:rPr>
      <w:sz w:val="24"/>
      <w:szCs w:val="24"/>
      <w:lang w:bidi="ar-SA"/>
    </w:rPr>
  </w:style>
  <w:style w:type="paragraph" w:styleId="Title">
    <w:name w:val="Title"/>
    <w:basedOn w:val="Normal"/>
    <w:link w:val="TitleChar"/>
    <w:uiPriority w:val="99"/>
    <w:qFormat/>
    <w:rsid w:val="00110683"/>
    <w:pPr>
      <w:jc w:val="center"/>
    </w:pPr>
    <w:rPr>
      <w:b/>
      <w:bCs/>
      <w:sz w:val="32"/>
      <w:szCs w:val="32"/>
    </w:rPr>
  </w:style>
  <w:style w:type="character" w:customStyle="1" w:styleId="TitleChar">
    <w:name w:val="Title Char"/>
    <w:basedOn w:val="DefaultParagraphFont"/>
    <w:link w:val="Title"/>
    <w:uiPriority w:val="99"/>
    <w:rsid w:val="00110683"/>
    <w:rPr>
      <w:b/>
      <w:bCs/>
      <w:sz w:val="32"/>
      <w:szCs w:val="32"/>
      <w:lang w:bidi="ar-SA"/>
    </w:rPr>
  </w:style>
  <w:style w:type="character" w:customStyle="1" w:styleId="apple-converted-space">
    <w:name w:val="apple-converted-space"/>
    <w:basedOn w:val="DefaultParagraphFont"/>
    <w:rsid w:val="00153188"/>
  </w:style>
  <w:style w:type="paragraph" w:customStyle="1" w:styleId="Style">
    <w:name w:val="Style"/>
    <w:rsid w:val="00EE2CFA"/>
    <w:pPr>
      <w:widowControl w:val="0"/>
      <w:autoSpaceDE w:val="0"/>
      <w:autoSpaceDN w:val="0"/>
      <w:adjustRightInd w:val="0"/>
    </w:pPr>
    <w:rPr>
      <w:rFonts w:ascii="Arial" w:eastAsiaTheme="minorEastAsia" w:hAnsi="Arial" w:cs="Arial"/>
      <w:sz w:val="24"/>
      <w:szCs w:val="24"/>
      <w:lang w:bidi="hi-IN"/>
    </w:rPr>
  </w:style>
  <w:style w:type="paragraph" w:styleId="Header">
    <w:name w:val="header"/>
    <w:basedOn w:val="Normal"/>
    <w:link w:val="HeaderChar"/>
    <w:uiPriority w:val="99"/>
    <w:unhideWhenUsed/>
    <w:rsid w:val="00EE2CFA"/>
    <w:pPr>
      <w:tabs>
        <w:tab w:val="center" w:pos="4680"/>
        <w:tab w:val="right" w:pos="9360"/>
      </w:tabs>
    </w:pPr>
    <w:rPr>
      <w:rFonts w:asciiTheme="minorHAnsi" w:eastAsiaTheme="minorEastAsia" w:hAnsiTheme="minorHAnsi" w:cstheme="minorBidi"/>
      <w:sz w:val="22"/>
      <w:szCs w:val="20"/>
      <w:lang w:bidi="hi-IN"/>
    </w:rPr>
  </w:style>
  <w:style w:type="character" w:customStyle="1" w:styleId="HeaderChar">
    <w:name w:val="Header Char"/>
    <w:basedOn w:val="DefaultParagraphFont"/>
    <w:link w:val="Header"/>
    <w:uiPriority w:val="99"/>
    <w:rsid w:val="00EE2CFA"/>
    <w:rPr>
      <w:rFonts w:asciiTheme="minorHAnsi" w:eastAsiaTheme="minorEastAsia" w:hAnsiTheme="minorHAnsi" w:cstheme="minorBidi"/>
      <w:sz w:val="22"/>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0429994">
      <w:bodyDiv w:val="1"/>
      <w:marLeft w:val="0"/>
      <w:marRight w:val="0"/>
      <w:marTop w:val="0"/>
      <w:marBottom w:val="0"/>
      <w:divBdr>
        <w:top w:val="none" w:sz="0" w:space="0" w:color="auto"/>
        <w:left w:val="none" w:sz="0" w:space="0" w:color="auto"/>
        <w:bottom w:val="none" w:sz="0" w:space="0" w:color="auto"/>
        <w:right w:val="none" w:sz="0" w:space="0" w:color="auto"/>
      </w:divBdr>
    </w:div>
    <w:div w:id="179675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7212A14-E423-4157-AFC3-0FE5096E6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33</Pages>
  <Words>11078</Words>
  <Characters>63145</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Ramanathan</dc:creator>
  <cp:lastModifiedBy>user</cp:lastModifiedBy>
  <cp:revision>45</cp:revision>
  <dcterms:created xsi:type="dcterms:W3CDTF">2016-04-02T09:45:00Z</dcterms:created>
  <dcterms:modified xsi:type="dcterms:W3CDTF">2016-10-15T10:07:00Z</dcterms:modified>
</cp:coreProperties>
</file>